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35"/>
      </w:tblGrid>
      <w:tr w:rsidR="00886418" w:rsidTr="00886418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5735" w:type="dxa"/>
          </w:tcPr>
          <w:p w:rsidR="00886418" w:rsidRPr="00886418" w:rsidRDefault="00886418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r w:rsidR="00CC5F01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886418">
              <w:rPr>
                <w:rFonts w:ascii="Times New Roman" w:hAnsi="Times New Roman" w:cs="Times New Roman"/>
                <w:b/>
                <w:sz w:val="40"/>
                <w:szCs w:val="40"/>
              </w:rPr>
              <w:t>EĞİTİM ALANINDA MUHTEMEL PROJE/YARIŞMA TAKVİMİ (2018/2019)</w:t>
            </w:r>
          </w:p>
        </w:tc>
      </w:tr>
    </w:tbl>
    <w:tbl>
      <w:tblPr>
        <w:tblStyle w:val="TableNormal"/>
        <w:tblW w:w="1573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3546"/>
        <w:gridCol w:w="3469"/>
        <w:gridCol w:w="4670"/>
        <w:gridCol w:w="76"/>
      </w:tblGrid>
      <w:tr w:rsidR="00886418" w:rsidRPr="0013072E" w:rsidTr="00886418">
        <w:trPr>
          <w:trHeight w:val="258"/>
        </w:trPr>
        <w:tc>
          <w:tcPr>
            <w:tcW w:w="3974" w:type="dxa"/>
          </w:tcPr>
          <w:p w:rsidR="00886418" w:rsidRPr="0013072E" w:rsidRDefault="00886418" w:rsidP="00E37FB8">
            <w:pPr>
              <w:pStyle w:val="TableParagraph"/>
              <w:spacing w:before="2" w:line="23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TÜRÜ</w:t>
            </w:r>
          </w:p>
        </w:tc>
        <w:tc>
          <w:tcPr>
            <w:tcW w:w="3546" w:type="dxa"/>
          </w:tcPr>
          <w:p w:rsidR="00886418" w:rsidRPr="0013072E" w:rsidRDefault="00CC5F01" w:rsidP="00E37FB8">
            <w:pPr>
              <w:pStyle w:val="TableParagraph"/>
              <w:spacing w:before="2" w:line="23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w w:val="109"/>
                <w:sz w:val="24"/>
                <w:szCs w:val="24"/>
              </w:rPr>
              <w:t>İ</w:t>
            </w:r>
            <w:r w:rsidR="00886418">
              <w:rPr>
                <w:rFonts w:ascii="Times New Roman" w:hAnsi="Times New Roman" w:cs="Times New Roman"/>
                <w:b/>
                <w:spacing w:val="-1"/>
                <w:w w:val="109"/>
                <w:sz w:val="24"/>
                <w:szCs w:val="24"/>
              </w:rPr>
              <w:t>ÇERİĞİ</w:t>
            </w:r>
          </w:p>
        </w:tc>
        <w:tc>
          <w:tcPr>
            <w:tcW w:w="3469" w:type="dxa"/>
          </w:tcPr>
          <w:p w:rsidR="00886418" w:rsidRPr="0013072E" w:rsidRDefault="00886418" w:rsidP="00E37FB8">
            <w:pPr>
              <w:pStyle w:val="TableParagraph"/>
              <w:spacing w:before="2" w:line="237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TAHMİNİ TARİHİ</w:t>
            </w:r>
          </w:p>
        </w:tc>
        <w:tc>
          <w:tcPr>
            <w:tcW w:w="4746" w:type="dxa"/>
            <w:gridSpan w:val="2"/>
          </w:tcPr>
          <w:p w:rsidR="00886418" w:rsidRPr="0013072E" w:rsidRDefault="00886418" w:rsidP="00E37FB8">
            <w:pPr>
              <w:pStyle w:val="TableParagraph"/>
              <w:spacing w:before="2" w:line="237" w:lineRule="exact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BAŞVURU MERCİİ</w:t>
            </w:r>
          </w:p>
        </w:tc>
      </w:tr>
      <w:tr w:rsidR="00886418" w:rsidTr="00886418">
        <w:trPr>
          <w:gridAfter w:val="1"/>
          <w:wAfter w:w="76" w:type="dxa"/>
          <w:trHeight w:val="1141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GSB Gençlik Projeleri Destekleme </w:t>
            </w:r>
            <w:r>
              <w:rPr>
                <w:b/>
                <w:w w:val="95"/>
                <w:sz w:val="21"/>
              </w:rPr>
              <w:t>Programı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18"/>
              <w:rPr>
                <w:sz w:val="21"/>
              </w:rPr>
            </w:pPr>
            <w:r>
              <w:rPr>
                <w:w w:val="95"/>
                <w:sz w:val="21"/>
              </w:rPr>
              <w:t xml:space="preserve">Gençlere yönelik Sosyal, Kültürel, </w:t>
            </w:r>
            <w:r>
              <w:rPr>
                <w:sz w:val="21"/>
              </w:rPr>
              <w:t>Sportif vb. her türlü etkinliğin yapılabildiği bütçeli projelerdir.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2" w:lineRule="auto"/>
              <w:ind w:right="109"/>
              <w:rPr>
                <w:sz w:val="21"/>
              </w:rPr>
            </w:pPr>
            <w:r>
              <w:rPr>
                <w:sz w:val="21"/>
              </w:rPr>
              <w:t>Yılda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fazla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iki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dönem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halinde başvuru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mümkün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olabiliyor.</w:t>
            </w:r>
          </w:p>
          <w:p w:rsidR="00886418" w:rsidRDefault="00886418" w:rsidP="00E37FB8">
            <w:pPr>
              <w:pStyle w:val="TableParagraph"/>
              <w:ind w:right="555"/>
              <w:rPr>
                <w:sz w:val="21"/>
              </w:rPr>
            </w:pP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2" w:lineRule="auto"/>
              <w:ind w:left="106" w:right="1983"/>
              <w:rPr>
                <w:sz w:val="21"/>
              </w:rPr>
            </w:pPr>
            <w:r>
              <w:rPr>
                <w:sz w:val="21"/>
              </w:rPr>
              <w:t>Gençlik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Spor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 xml:space="preserve">Bakanlığı </w:t>
            </w:r>
            <w:hyperlink r:id="rId6">
              <w:r>
                <w:rPr>
                  <w:color w:val="0000FF"/>
                  <w:sz w:val="21"/>
                  <w:u w:val="single" w:color="0000FF"/>
                </w:rPr>
                <w:t>www.gsb.gov.tr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693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2" w:lineRule="auto"/>
              <w:ind w:right="714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Bağımlılıkla</w:t>
            </w:r>
            <w:r>
              <w:rPr>
                <w:b/>
                <w:spacing w:val="-44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>Mücadele</w:t>
            </w:r>
            <w:r>
              <w:rPr>
                <w:b/>
                <w:spacing w:val="-45"/>
                <w:w w:val="90"/>
                <w:sz w:val="21"/>
              </w:rPr>
              <w:t xml:space="preserve"> </w:t>
            </w:r>
            <w:r>
              <w:rPr>
                <w:b/>
                <w:w w:val="90"/>
                <w:sz w:val="21"/>
              </w:rPr>
              <w:t xml:space="preserve">Destek </w:t>
            </w:r>
            <w:r>
              <w:rPr>
                <w:b/>
                <w:w w:val="95"/>
                <w:sz w:val="21"/>
              </w:rPr>
              <w:t>Programı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w w:val="95"/>
                <w:sz w:val="21"/>
              </w:rPr>
              <w:t xml:space="preserve">Bağımlılığa ilişkin yapılabilecek </w:t>
            </w:r>
            <w:r>
              <w:rPr>
                <w:sz w:val="21"/>
              </w:rPr>
              <w:t>projeleri konu</w:t>
            </w:r>
            <w:r>
              <w:rPr>
                <w:spacing w:val="-62"/>
                <w:sz w:val="21"/>
              </w:rPr>
              <w:t xml:space="preserve"> </w:t>
            </w:r>
            <w:r>
              <w:rPr>
                <w:sz w:val="21"/>
              </w:rPr>
              <w:t>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2" w:lineRule="auto"/>
              <w:ind w:right="1276"/>
              <w:rPr>
                <w:sz w:val="21"/>
              </w:rPr>
            </w:pPr>
            <w:r>
              <w:rPr>
                <w:sz w:val="21"/>
              </w:rPr>
              <w:t>Yıl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çağrıya çıkılmaktadır.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2" w:lineRule="auto"/>
              <w:ind w:left="106" w:right="1070"/>
              <w:rPr>
                <w:sz w:val="21"/>
              </w:rPr>
            </w:pPr>
            <w:r>
              <w:rPr>
                <w:sz w:val="21"/>
              </w:rPr>
              <w:t xml:space="preserve">Yeşilay </w:t>
            </w:r>
            <w:r>
              <w:rPr>
                <w:w w:val="90"/>
                <w:sz w:val="21"/>
              </w:rPr>
              <w:t>https://</w:t>
            </w:r>
            <w:hyperlink r:id="rId7">
              <w:r>
                <w:rPr>
                  <w:w w:val="90"/>
                  <w:sz w:val="21"/>
                </w:rPr>
                <w:t>www.yesilay.org.tr/tr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361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eTwinning Projeleri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103"/>
              <w:rPr>
                <w:sz w:val="21"/>
              </w:rPr>
            </w:pPr>
            <w:r>
              <w:rPr>
                <w:sz w:val="21"/>
              </w:rPr>
              <w:t>Okul ortaklığını içeren projeler müfredata entegre kazanımlar için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çok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etkili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bir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araçtır.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Ulusal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ve uluslararası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bir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proje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yapılabilir.</w:t>
            </w:r>
          </w:p>
          <w:p w:rsidR="00886418" w:rsidRDefault="00886418" w:rsidP="00E37FB8">
            <w:pPr>
              <w:pStyle w:val="TableParagraph"/>
              <w:spacing w:line="254" w:lineRule="exact"/>
              <w:rPr>
                <w:sz w:val="21"/>
              </w:rPr>
            </w:pPr>
            <w:r>
              <w:rPr>
                <w:w w:val="95"/>
                <w:sz w:val="21"/>
              </w:rPr>
              <w:t>Dil şartı yoktur.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2" w:lineRule="auto"/>
              <w:ind w:right="198"/>
              <w:rPr>
                <w:sz w:val="21"/>
              </w:rPr>
            </w:pPr>
            <w:r>
              <w:rPr>
                <w:w w:val="95"/>
                <w:sz w:val="21"/>
              </w:rPr>
              <w:t xml:space="preserve">Yıl içerisinde istenilen zamanda </w:t>
            </w:r>
            <w:r>
              <w:rPr>
                <w:sz w:val="21"/>
              </w:rPr>
              <w:t>proje başlatılabilir.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hyperlink r:id="rId8">
              <w:r>
                <w:rPr>
                  <w:color w:val="0000FF"/>
                  <w:sz w:val="21"/>
                  <w:u w:val="single" w:color="0000FF"/>
                </w:rPr>
                <w:t>www.etwinning.net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286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PRODES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641"/>
              <w:rPr>
                <w:sz w:val="21"/>
              </w:rPr>
            </w:pPr>
            <w:r>
              <w:rPr>
                <w:sz w:val="21"/>
              </w:rPr>
              <w:t>Bir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STK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işbirliği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öğrenci, öğretmen, veli, vatandaşa</w:t>
            </w:r>
          </w:p>
          <w:p w:rsidR="00886418" w:rsidRDefault="00886418" w:rsidP="00E37FB8">
            <w:pPr>
              <w:pStyle w:val="TableParagraph"/>
              <w:spacing w:line="244" w:lineRule="auto"/>
              <w:ind w:right="405"/>
              <w:rPr>
                <w:sz w:val="21"/>
              </w:rPr>
            </w:pPr>
            <w:r>
              <w:rPr>
                <w:sz w:val="21"/>
              </w:rPr>
              <w:t>yönelik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yapılabilecek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her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türlü faaliyeti konu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2" w:lineRule="auto"/>
              <w:ind w:right="210"/>
              <w:rPr>
                <w:w w:val="95"/>
                <w:sz w:val="21"/>
              </w:rPr>
            </w:pPr>
            <w:r>
              <w:rPr>
                <w:sz w:val="21"/>
              </w:rPr>
              <w:t>Yıl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fazla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iki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 xml:space="preserve">dönem </w:t>
            </w:r>
            <w:r>
              <w:rPr>
                <w:w w:val="95"/>
                <w:sz w:val="21"/>
              </w:rPr>
              <w:t xml:space="preserve">çağrıya çıkılmaktadır. </w:t>
            </w:r>
          </w:p>
          <w:p w:rsidR="00886418" w:rsidRDefault="00886418" w:rsidP="00E37FB8">
            <w:pPr>
              <w:pStyle w:val="TableParagraph"/>
              <w:spacing w:line="242" w:lineRule="auto"/>
              <w:ind w:right="210"/>
              <w:rPr>
                <w:sz w:val="21"/>
              </w:rPr>
            </w:pPr>
            <w:r>
              <w:rPr>
                <w:w w:val="95"/>
                <w:sz w:val="21"/>
              </w:rPr>
              <w:t>(2018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için</w:t>
            </w:r>
            <w:r>
              <w:rPr>
                <w:sz w:val="21"/>
              </w:rPr>
              <w:t xml:space="preserve"> </w:t>
            </w:r>
          </w:p>
          <w:p w:rsidR="00886418" w:rsidRDefault="00886418" w:rsidP="00E37FB8">
            <w:pPr>
              <w:pStyle w:val="TableParagraph"/>
              <w:spacing w:line="242" w:lineRule="auto"/>
              <w:ind w:right="210"/>
              <w:rPr>
                <w:sz w:val="21"/>
              </w:rPr>
            </w:pPr>
            <w:r>
              <w:rPr>
                <w:w w:val="95"/>
                <w:sz w:val="21"/>
              </w:rPr>
              <w:t>2.</w:t>
            </w:r>
            <w:r>
              <w:rPr>
                <w:spacing w:val="-4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Başvuru</w:t>
            </w:r>
            <w:r>
              <w:rPr>
                <w:spacing w:val="-4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son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tarihi</w:t>
            </w:r>
            <w:r>
              <w:rPr>
                <w:spacing w:val="-4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13</w:t>
            </w:r>
            <w:r>
              <w:rPr>
                <w:spacing w:val="-4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Ekim </w:t>
            </w:r>
            <w:r>
              <w:rPr>
                <w:sz w:val="21"/>
              </w:rPr>
              <w:t>2018</w:t>
            </w:r>
          </w:p>
          <w:p w:rsidR="00886418" w:rsidRDefault="00886418" w:rsidP="00E37FB8">
            <w:pPr>
              <w:pStyle w:val="TableParagraph"/>
              <w:spacing w:line="239" w:lineRule="exact"/>
              <w:rPr>
                <w:sz w:val="21"/>
              </w:rPr>
            </w:pPr>
            <w:r>
              <w:rPr>
                <w:sz w:val="21"/>
              </w:rPr>
              <w:t>2019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için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muhtemel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Nisan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2019)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2" w:lineRule="auto"/>
              <w:ind w:left="106" w:right="65"/>
              <w:rPr>
                <w:sz w:val="21"/>
              </w:rPr>
            </w:pPr>
            <w:r>
              <w:rPr>
                <w:spacing w:val="2"/>
                <w:w w:val="54"/>
                <w:sz w:val="21"/>
              </w:rPr>
              <w:t>İ</w:t>
            </w:r>
            <w:r>
              <w:rPr>
                <w:spacing w:val="-3"/>
                <w:w w:val="124"/>
                <w:sz w:val="21"/>
              </w:rPr>
              <w:t>ç</w:t>
            </w:r>
            <w:r>
              <w:rPr>
                <w:w w:val="73"/>
                <w:sz w:val="21"/>
              </w:rPr>
              <w:t>i</w:t>
            </w:r>
            <w:r>
              <w:rPr>
                <w:spacing w:val="-3"/>
                <w:w w:val="74"/>
                <w:sz w:val="21"/>
              </w:rPr>
              <w:t>ş</w:t>
            </w:r>
            <w:r>
              <w:rPr>
                <w:w w:val="73"/>
                <w:sz w:val="21"/>
              </w:rPr>
              <w:t>l</w:t>
            </w:r>
            <w:r>
              <w:rPr>
                <w:w w:val="93"/>
                <w:sz w:val="21"/>
              </w:rPr>
              <w:t>e</w:t>
            </w:r>
            <w:r>
              <w:rPr>
                <w:spacing w:val="-2"/>
                <w:w w:val="93"/>
                <w:sz w:val="21"/>
              </w:rPr>
              <w:t>r</w:t>
            </w:r>
            <w:r>
              <w:rPr>
                <w:w w:val="73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-1"/>
                <w:w w:val="99"/>
                <w:sz w:val="21"/>
              </w:rPr>
              <w:t>ak</w:t>
            </w:r>
            <w:r>
              <w:rPr>
                <w:spacing w:val="-3"/>
                <w:w w:val="114"/>
                <w:sz w:val="21"/>
              </w:rPr>
              <w:t>a</w:t>
            </w:r>
            <w:r>
              <w:rPr>
                <w:spacing w:val="-2"/>
                <w:w w:val="96"/>
                <w:sz w:val="21"/>
              </w:rPr>
              <w:t>n</w:t>
            </w:r>
            <w:r>
              <w:rPr>
                <w:w w:val="73"/>
                <w:sz w:val="21"/>
              </w:rPr>
              <w:t>lı</w:t>
            </w:r>
            <w:r>
              <w:rPr>
                <w:spacing w:val="-3"/>
                <w:w w:val="108"/>
                <w:sz w:val="21"/>
              </w:rPr>
              <w:t>ğ</w:t>
            </w:r>
            <w:r>
              <w:rPr>
                <w:w w:val="73"/>
                <w:sz w:val="21"/>
              </w:rPr>
              <w:t>ı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97"/>
                <w:sz w:val="21"/>
              </w:rPr>
              <w:t>D</w:t>
            </w:r>
            <w:r>
              <w:rPr>
                <w:w w:val="93"/>
                <w:sz w:val="21"/>
              </w:rPr>
              <w:t>e</w:t>
            </w:r>
            <w:r>
              <w:rPr>
                <w:spacing w:val="-2"/>
                <w:w w:val="93"/>
                <w:sz w:val="21"/>
              </w:rPr>
              <w:t>r</w:t>
            </w:r>
            <w:r>
              <w:rPr>
                <w:w w:val="96"/>
                <w:sz w:val="21"/>
              </w:rPr>
              <w:t>n</w:t>
            </w:r>
            <w:r>
              <w:rPr>
                <w:w w:val="97"/>
                <w:sz w:val="21"/>
              </w:rPr>
              <w:t>e</w:t>
            </w:r>
            <w:r>
              <w:rPr>
                <w:spacing w:val="-4"/>
                <w:w w:val="97"/>
                <w:sz w:val="21"/>
              </w:rPr>
              <w:t>k</w:t>
            </w:r>
            <w:r>
              <w:rPr>
                <w:spacing w:val="-2"/>
                <w:w w:val="73"/>
                <w:sz w:val="21"/>
              </w:rPr>
              <w:t>l</w:t>
            </w:r>
            <w:r>
              <w:rPr>
                <w:w w:val="93"/>
                <w:sz w:val="21"/>
              </w:rPr>
              <w:t>er</w:t>
            </w:r>
            <w:r>
              <w:rPr>
                <w:sz w:val="21"/>
              </w:rPr>
              <w:t xml:space="preserve"> </w:t>
            </w:r>
            <w:r>
              <w:rPr>
                <w:w w:val="113"/>
                <w:sz w:val="21"/>
              </w:rPr>
              <w:t>G</w:t>
            </w:r>
            <w:r>
              <w:rPr>
                <w:w w:val="105"/>
                <w:sz w:val="21"/>
              </w:rPr>
              <w:t>en</w:t>
            </w:r>
            <w:r>
              <w:rPr>
                <w:spacing w:val="-3"/>
                <w:w w:val="105"/>
                <w:sz w:val="21"/>
              </w:rPr>
              <w:t>e</w:t>
            </w:r>
            <w:r>
              <w:rPr>
                <w:w w:val="73"/>
                <w:sz w:val="21"/>
              </w:rPr>
              <w:t>l</w:t>
            </w:r>
            <w:r>
              <w:rPr>
                <w:sz w:val="21"/>
              </w:rPr>
              <w:t xml:space="preserve"> </w:t>
            </w:r>
            <w:r>
              <w:rPr>
                <w:w w:val="104"/>
                <w:sz w:val="21"/>
              </w:rPr>
              <w:t>M</w:t>
            </w:r>
            <w:r>
              <w:rPr>
                <w:spacing w:val="-1"/>
                <w:w w:val="104"/>
                <w:sz w:val="21"/>
              </w:rPr>
              <w:t>ü</w:t>
            </w:r>
            <w:r>
              <w:rPr>
                <w:spacing w:val="-1"/>
                <w:w w:val="110"/>
                <w:sz w:val="21"/>
              </w:rPr>
              <w:t>d</w:t>
            </w:r>
            <w:r>
              <w:rPr>
                <w:spacing w:val="-2"/>
                <w:w w:val="96"/>
                <w:sz w:val="21"/>
              </w:rPr>
              <w:t>ü</w:t>
            </w:r>
            <w:r>
              <w:rPr>
                <w:spacing w:val="-4"/>
                <w:w w:val="70"/>
                <w:sz w:val="21"/>
              </w:rPr>
              <w:t>r</w:t>
            </w:r>
            <w:r>
              <w:rPr>
                <w:spacing w:val="3"/>
                <w:w w:val="73"/>
                <w:sz w:val="21"/>
              </w:rPr>
              <w:t>l</w:t>
            </w:r>
            <w:r>
              <w:rPr>
                <w:spacing w:val="-2"/>
                <w:w w:val="96"/>
                <w:sz w:val="21"/>
              </w:rPr>
              <w:t>ü</w:t>
            </w:r>
            <w:r>
              <w:rPr>
                <w:w w:val="102"/>
                <w:sz w:val="21"/>
              </w:rPr>
              <w:t xml:space="preserve">ğü </w:t>
            </w:r>
            <w:hyperlink r:id="rId9">
              <w:r>
                <w:rPr>
                  <w:color w:val="0000FF"/>
                  <w:sz w:val="21"/>
                  <w:u w:val="single" w:color="0000FF"/>
                </w:rPr>
                <w:t>www.dernekler.gov.tr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549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YTB Mali Destek Programları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4" w:lineRule="auto"/>
              <w:ind w:right="641"/>
              <w:rPr>
                <w:sz w:val="21"/>
              </w:rPr>
            </w:pPr>
            <w:r>
              <w:rPr>
                <w:sz w:val="21"/>
              </w:rPr>
              <w:t>Bir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STK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işbirliği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öğrenci, öğretmen, veli, vatandaşa</w:t>
            </w:r>
          </w:p>
          <w:p w:rsidR="00886418" w:rsidRDefault="00886418" w:rsidP="00E37FB8">
            <w:pPr>
              <w:pStyle w:val="TableParagraph"/>
              <w:spacing w:line="242" w:lineRule="auto"/>
              <w:ind w:right="405"/>
              <w:rPr>
                <w:sz w:val="21"/>
              </w:rPr>
            </w:pPr>
            <w:r>
              <w:rPr>
                <w:sz w:val="21"/>
              </w:rPr>
              <w:t>yönelik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yapılabilecek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her</w:t>
            </w:r>
            <w:r>
              <w:rPr>
                <w:spacing w:val="-54"/>
                <w:sz w:val="21"/>
              </w:rPr>
              <w:t xml:space="preserve"> </w:t>
            </w:r>
            <w:r>
              <w:rPr>
                <w:sz w:val="21"/>
              </w:rPr>
              <w:t>türlü faaliyeti konu</w:t>
            </w:r>
            <w:r>
              <w:rPr>
                <w:spacing w:val="-56"/>
                <w:sz w:val="21"/>
              </w:rPr>
              <w:t xml:space="preserve"> </w:t>
            </w:r>
            <w:r>
              <w:rPr>
                <w:sz w:val="21"/>
              </w:rPr>
              <w:t>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2" w:lineRule="auto"/>
              <w:ind w:right="841"/>
              <w:rPr>
                <w:spacing w:val="-40"/>
                <w:w w:val="95"/>
                <w:sz w:val="21"/>
              </w:rPr>
            </w:pPr>
            <w:r>
              <w:rPr>
                <w:sz w:val="21"/>
              </w:rPr>
              <w:t>Yıl</w:t>
            </w:r>
            <w:r>
              <w:rPr>
                <w:spacing w:val="-46"/>
                <w:sz w:val="21"/>
              </w:rPr>
              <w:t xml:space="preserve"> </w:t>
            </w:r>
            <w:r>
              <w:rPr>
                <w:sz w:val="21"/>
              </w:rPr>
              <w:t>içerisinde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birden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 xml:space="preserve">fazla dönemde çağrıya </w:t>
            </w:r>
            <w:r>
              <w:rPr>
                <w:w w:val="95"/>
                <w:sz w:val="21"/>
              </w:rPr>
              <w:t>çıkılmaktadır.</w:t>
            </w:r>
            <w:r>
              <w:rPr>
                <w:spacing w:val="-40"/>
                <w:w w:val="95"/>
                <w:sz w:val="21"/>
              </w:rPr>
              <w:t xml:space="preserve"> </w:t>
            </w:r>
          </w:p>
          <w:p w:rsidR="00886418" w:rsidRDefault="00886418" w:rsidP="00E37FB8">
            <w:pPr>
              <w:pStyle w:val="TableParagraph"/>
              <w:spacing w:line="242" w:lineRule="auto"/>
              <w:ind w:right="841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(</w:t>
            </w:r>
            <w:r>
              <w:rPr>
                <w:w w:val="95"/>
                <w:sz w:val="21"/>
              </w:rPr>
              <w:t>2018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için</w:t>
            </w:r>
            <w:r>
              <w:rPr>
                <w:spacing w:val="-4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2.</w:t>
            </w:r>
          </w:p>
          <w:p w:rsidR="00886418" w:rsidRDefault="00886418" w:rsidP="00E37FB8">
            <w:pPr>
              <w:pStyle w:val="TableParagraph"/>
              <w:spacing w:line="255" w:lineRule="exact"/>
              <w:rPr>
                <w:sz w:val="21"/>
              </w:rPr>
            </w:pPr>
            <w:r>
              <w:rPr>
                <w:w w:val="95"/>
                <w:sz w:val="21"/>
              </w:rPr>
              <w:t>Başvuru</w:t>
            </w:r>
            <w:r>
              <w:rPr>
                <w:spacing w:val="-5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son</w:t>
            </w:r>
            <w:r>
              <w:rPr>
                <w:spacing w:val="-4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tarihi</w:t>
            </w:r>
            <w:r>
              <w:rPr>
                <w:spacing w:val="-4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31</w:t>
            </w:r>
            <w:r>
              <w:rPr>
                <w:spacing w:val="-4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Ekim</w:t>
            </w:r>
            <w:r>
              <w:rPr>
                <w:spacing w:val="-4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2018</w:t>
            </w:r>
          </w:p>
          <w:p w:rsidR="00886418" w:rsidRDefault="00886418" w:rsidP="00E37FB8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>2019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için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muhtemel</w:t>
            </w:r>
            <w:r>
              <w:rPr>
                <w:spacing w:val="-2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Nisan</w:t>
            </w:r>
            <w:r>
              <w:rPr>
                <w:spacing w:val="-2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2019)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2" w:lineRule="auto"/>
              <w:ind w:left="106" w:right="403"/>
              <w:rPr>
                <w:sz w:val="21"/>
              </w:rPr>
            </w:pPr>
            <w:r>
              <w:rPr>
                <w:w w:val="95"/>
                <w:sz w:val="21"/>
              </w:rPr>
              <w:t>T.C.Başbakanlık</w:t>
            </w:r>
            <w:r>
              <w:rPr>
                <w:spacing w:val="-3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Yurtdışı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Türkler</w:t>
            </w:r>
            <w:r>
              <w:rPr>
                <w:spacing w:val="-4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ve</w:t>
            </w:r>
            <w:r>
              <w:rPr>
                <w:spacing w:val="-38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Akraba </w:t>
            </w:r>
            <w:r>
              <w:rPr>
                <w:sz w:val="21"/>
              </w:rPr>
              <w:t>Topluluklar Başkanlığı (YTB) https://</w:t>
            </w:r>
            <w:hyperlink r:id="rId10">
              <w:r>
                <w:rPr>
                  <w:sz w:val="21"/>
                </w:rPr>
                <w:t>www.ytb.gov.tr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288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</w:t>
            </w:r>
          </w:p>
          <w:p w:rsidR="00886418" w:rsidRDefault="00886418" w:rsidP="00E37FB8">
            <w:pPr>
              <w:pStyle w:val="TableParagraph"/>
              <w:spacing w:before="4"/>
              <w:ind w:left="827" w:right="1800" w:hanging="36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1. Ufuk2020 </w:t>
            </w:r>
            <w:r>
              <w:rPr>
                <w:b/>
                <w:w w:val="80"/>
                <w:sz w:val="21"/>
              </w:rPr>
              <w:t>Horizon2020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132"/>
              <w:rPr>
                <w:sz w:val="21"/>
              </w:rPr>
            </w:pPr>
            <w:r>
              <w:rPr>
                <w:w w:val="95"/>
                <w:sz w:val="21"/>
              </w:rPr>
              <w:t xml:space="preserve">Üretim ve Araştırma sektöründe </w:t>
            </w:r>
            <w:r>
              <w:rPr>
                <w:sz w:val="21"/>
              </w:rPr>
              <w:t xml:space="preserve">birçok projeye destek </w:t>
            </w:r>
            <w:r>
              <w:rPr>
                <w:w w:val="95"/>
                <w:sz w:val="21"/>
              </w:rPr>
              <w:t xml:space="preserve">alınabilecek bir çağrıdır. Bireysel </w:t>
            </w:r>
            <w:r>
              <w:rPr>
                <w:sz w:val="21"/>
              </w:rPr>
              <w:t>ve kurumsal başvuru</w:t>
            </w:r>
          </w:p>
          <w:p w:rsidR="00886418" w:rsidRDefault="00886418" w:rsidP="00E37FB8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sz w:val="21"/>
              </w:rPr>
              <w:t>mümkündür.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4" w:lineRule="auto"/>
              <w:ind w:right="98"/>
              <w:rPr>
                <w:sz w:val="21"/>
              </w:rPr>
            </w:pPr>
            <w:r>
              <w:rPr>
                <w:sz w:val="21"/>
              </w:rPr>
              <w:t>Her</w:t>
            </w:r>
            <w:r>
              <w:rPr>
                <w:spacing w:val="-53"/>
                <w:sz w:val="21"/>
              </w:rPr>
              <w:t xml:space="preserve"> </w:t>
            </w:r>
            <w:r>
              <w:rPr>
                <w:sz w:val="21"/>
              </w:rPr>
              <w:t>çağrının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dönemi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farklıdır.</w:t>
            </w:r>
            <w:r>
              <w:rPr>
                <w:spacing w:val="-53"/>
                <w:sz w:val="21"/>
              </w:rPr>
              <w:t xml:space="preserve"> 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pacing w:val="-4"/>
                <w:w w:val="81"/>
                <w:sz w:val="21"/>
              </w:rPr>
              <w:t>(</w:t>
            </w:r>
            <w:r>
              <w:rPr>
                <w:spacing w:val="-2"/>
                <w:w w:val="89"/>
                <w:sz w:val="21"/>
              </w:rPr>
              <w:t>U</w:t>
            </w:r>
            <w:r>
              <w:rPr>
                <w:w w:val="89"/>
                <w:sz w:val="21"/>
              </w:rPr>
              <w:t>f</w:t>
            </w:r>
            <w:r>
              <w:rPr>
                <w:spacing w:val="-2"/>
                <w:w w:val="96"/>
                <w:sz w:val="21"/>
              </w:rPr>
              <w:t>u</w:t>
            </w:r>
            <w:r>
              <w:rPr>
                <w:w w:val="86"/>
                <w:sz w:val="21"/>
              </w:rPr>
              <w:t>k20</w:t>
            </w:r>
            <w:r>
              <w:rPr>
                <w:spacing w:val="-1"/>
                <w:w w:val="87"/>
                <w:sz w:val="21"/>
              </w:rPr>
              <w:t>2</w:t>
            </w:r>
            <w:r>
              <w:rPr>
                <w:w w:val="87"/>
                <w:sz w:val="21"/>
              </w:rPr>
              <w:t>0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pacing w:val="-1"/>
                <w:w w:val="94"/>
                <w:sz w:val="21"/>
              </w:rPr>
              <w:t>sa</w:t>
            </w:r>
            <w:r>
              <w:rPr>
                <w:spacing w:val="-4"/>
                <w:w w:val="94"/>
                <w:sz w:val="21"/>
              </w:rPr>
              <w:t>y</w:t>
            </w:r>
            <w:r>
              <w:rPr>
                <w:w w:val="89"/>
                <w:sz w:val="21"/>
              </w:rPr>
              <w:t>f</w:t>
            </w:r>
            <w:r>
              <w:rPr>
                <w:spacing w:val="-3"/>
                <w:w w:val="114"/>
                <w:sz w:val="21"/>
              </w:rPr>
              <w:t>a</w:t>
            </w:r>
            <w:r>
              <w:rPr>
                <w:spacing w:val="-3"/>
                <w:w w:val="74"/>
                <w:sz w:val="21"/>
              </w:rPr>
              <w:t>s</w:t>
            </w:r>
            <w:r>
              <w:rPr>
                <w:spacing w:val="3"/>
                <w:w w:val="73"/>
                <w:sz w:val="21"/>
              </w:rPr>
              <w:t>ı</w:t>
            </w:r>
            <w:r>
              <w:rPr>
                <w:w w:val="81"/>
                <w:sz w:val="21"/>
              </w:rPr>
              <w:t>)</w:t>
            </w:r>
          </w:p>
        </w:tc>
      </w:tr>
      <w:tr w:rsidR="00886418" w:rsidTr="00886418">
        <w:trPr>
          <w:gridAfter w:val="1"/>
          <w:wAfter w:w="76" w:type="dxa"/>
          <w:trHeight w:val="1074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 Projeleri</w:t>
            </w:r>
          </w:p>
          <w:p w:rsidR="00886418" w:rsidRDefault="00886418" w:rsidP="00E37FB8">
            <w:pPr>
              <w:pStyle w:val="TableParagraph"/>
              <w:spacing w:before="1"/>
              <w:ind w:left="46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2. 4006 Bilim Fuarı Desteği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483"/>
              <w:rPr>
                <w:sz w:val="21"/>
              </w:rPr>
            </w:pPr>
            <w:r>
              <w:rPr>
                <w:w w:val="95"/>
                <w:sz w:val="21"/>
              </w:rPr>
              <w:t>Öğrencilerin hazırladıkları 20 projeyi sergilemelerine</w:t>
            </w:r>
            <w:r>
              <w:rPr>
                <w:spacing w:val="-5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imkan </w:t>
            </w:r>
            <w:r>
              <w:rPr>
                <w:sz w:val="21"/>
              </w:rPr>
              <w:t>veren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5000TL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desteği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olan çağrıdır.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w w:val="95"/>
                <w:sz w:val="21"/>
              </w:rPr>
              <w:t>22 Ekim-22 Kasım (Başvuru)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1"/>
              <w:ind w:left="106"/>
              <w:rPr>
                <w:sz w:val="21"/>
              </w:rPr>
            </w:pPr>
            <w:r>
              <w:rPr>
                <w:sz w:val="21"/>
              </w:rPr>
              <w:t>bilimiz.tubitak.gov.tr</w:t>
            </w:r>
          </w:p>
        </w:tc>
      </w:tr>
      <w:tr w:rsidR="00886418" w:rsidTr="00886418">
        <w:trPr>
          <w:gridAfter w:val="1"/>
          <w:wAfter w:w="76" w:type="dxa"/>
          <w:trHeight w:val="1092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lastRenderedPageBreak/>
              <w:t>TÜBİTAK Projeleri</w:t>
            </w:r>
          </w:p>
          <w:p w:rsidR="00886418" w:rsidRDefault="00886418" w:rsidP="00E37FB8">
            <w:pPr>
              <w:pStyle w:val="TableParagraph"/>
              <w:spacing w:before="1"/>
              <w:ind w:left="46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3. 400X Projeleri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512"/>
              <w:jc w:val="both"/>
              <w:rPr>
                <w:sz w:val="21"/>
              </w:rPr>
            </w:pPr>
            <w:r>
              <w:rPr>
                <w:w w:val="95"/>
                <w:sz w:val="21"/>
              </w:rPr>
              <w:t>Birçok</w:t>
            </w:r>
            <w:r>
              <w:rPr>
                <w:spacing w:val="-23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bilimsel</w:t>
            </w:r>
            <w:r>
              <w:rPr>
                <w:spacing w:val="-2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toplum</w:t>
            </w:r>
            <w:r>
              <w:rPr>
                <w:spacing w:val="-1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destek programı için başvuru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imkanı </w:t>
            </w:r>
            <w:r>
              <w:rPr>
                <w:sz w:val="21"/>
              </w:rPr>
              <w:t>sağlayan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programlardır.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3 Eylül-18 Ekim (Başvuru)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1" w:line="244" w:lineRule="auto"/>
              <w:ind w:left="106" w:right="98"/>
              <w:rPr>
                <w:sz w:val="21"/>
              </w:rPr>
            </w:pPr>
            <w:hyperlink r:id="rId11">
              <w:r>
                <w:rPr>
                  <w:w w:val="90"/>
                  <w:sz w:val="21"/>
                </w:rPr>
                <w:t>http://www.tubitak.gov.tr/tr/destekler/bilim-</w:t>
              </w:r>
            </w:hyperlink>
            <w:r>
              <w:rPr>
                <w:w w:val="90"/>
                <w:sz w:val="21"/>
              </w:rPr>
              <w:t xml:space="preserve"> </w:t>
            </w:r>
            <w:r>
              <w:rPr>
                <w:sz w:val="21"/>
              </w:rPr>
              <w:t>ve-toplum/ulusal-destek-programlari</w:t>
            </w:r>
          </w:p>
        </w:tc>
      </w:tr>
      <w:tr w:rsidR="00886418" w:rsidTr="00886418">
        <w:trPr>
          <w:gridAfter w:val="1"/>
          <w:wAfter w:w="76" w:type="dxa"/>
          <w:trHeight w:val="1074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 Projeleri</w:t>
            </w:r>
          </w:p>
          <w:p w:rsidR="00886418" w:rsidRDefault="00886418" w:rsidP="00E37FB8">
            <w:pPr>
              <w:pStyle w:val="TableParagraph"/>
              <w:spacing w:before="1" w:line="244" w:lineRule="auto"/>
              <w:ind w:left="827" w:hanging="360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4. Liseler Arası Araştırma </w:t>
            </w:r>
            <w:r>
              <w:rPr>
                <w:b/>
                <w:w w:val="90"/>
                <w:sz w:val="21"/>
              </w:rPr>
              <w:t>Projeleri Yarışması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 xml:space="preserve">Lise Öğrencilerinin 12 farklı </w:t>
            </w:r>
            <w:r>
              <w:rPr>
                <w:w w:val="95"/>
                <w:sz w:val="21"/>
              </w:rPr>
              <w:t xml:space="preserve">alanda gerçekleştirdikleri bilimsel </w:t>
            </w:r>
            <w:r>
              <w:rPr>
                <w:sz w:val="21"/>
              </w:rPr>
              <w:t>araştırmaları konu alan yarışmadır.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Ocak-Nisan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1"/>
              <w:ind w:left="106"/>
              <w:rPr>
                <w:sz w:val="21"/>
              </w:rPr>
            </w:pPr>
            <w:hyperlink r:id="rId12">
              <w:r>
                <w:rPr>
                  <w:sz w:val="21"/>
                </w:rPr>
                <w:t>www.tubitak.gov.tr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046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 Projeleri</w:t>
            </w:r>
          </w:p>
          <w:p w:rsidR="00886418" w:rsidRDefault="00886418" w:rsidP="00E37FB8">
            <w:pPr>
              <w:pStyle w:val="TableParagraph"/>
              <w:spacing w:before="4" w:line="242" w:lineRule="auto"/>
              <w:ind w:left="827" w:hanging="360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5. Ortaokullar Arası Araştırma </w:t>
            </w:r>
            <w:r>
              <w:rPr>
                <w:b/>
                <w:w w:val="95"/>
                <w:sz w:val="21"/>
              </w:rPr>
              <w:t>Projeleri Yarışması – Bu Benim Eserim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 xml:space="preserve">Ortaokul öğrencilerinin 4 farklı </w:t>
            </w:r>
            <w:r>
              <w:rPr>
                <w:w w:val="95"/>
                <w:sz w:val="21"/>
              </w:rPr>
              <w:t xml:space="preserve">alanda gerçekleştirdikleri bilimsel </w:t>
            </w:r>
            <w:r>
              <w:rPr>
                <w:sz w:val="21"/>
              </w:rPr>
              <w:t>araştırmaları konu alan yarışmadır.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4"/>
              <w:ind w:left="106"/>
              <w:rPr>
                <w:sz w:val="21"/>
              </w:rPr>
            </w:pPr>
            <w:hyperlink r:id="rId13">
              <w:r>
                <w:rPr>
                  <w:color w:val="0000FF"/>
                  <w:sz w:val="21"/>
                  <w:u w:val="single" w:color="0000FF"/>
                </w:rPr>
                <w:t>www.tubitak.gov.tr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705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 Projeleri</w:t>
            </w:r>
          </w:p>
          <w:p w:rsidR="00886418" w:rsidRDefault="00886418" w:rsidP="00E37FB8">
            <w:pPr>
              <w:pStyle w:val="TableParagraph"/>
              <w:spacing w:before="4"/>
              <w:ind w:left="467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6. Bilim Olimpiyatları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4" w:lineRule="auto"/>
              <w:ind w:right="1040"/>
              <w:rPr>
                <w:sz w:val="21"/>
              </w:rPr>
            </w:pPr>
            <w:r>
              <w:rPr>
                <w:w w:val="95"/>
                <w:sz w:val="21"/>
              </w:rPr>
              <w:t>Ortaokul ve Liselerarası gerçekleştirilmektedir.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Nisan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4"/>
              <w:ind w:left="106"/>
              <w:rPr>
                <w:sz w:val="21"/>
              </w:rPr>
            </w:pPr>
            <w:hyperlink r:id="rId14">
              <w:r>
                <w:rPr>
                  <w:color w:val="0000FF"/>
                  <w:sz w:val="21"/>
                  <w:u w:val="single" w:color="0000FF"/>
                </w:rPr>
                <w:t>www.tubitak.gov.tr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823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50" w:lineRule="exact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>TÜBİTAK</w:t>
            </w:r>
          </w:p>
          <w:p w:rsidR="00886418" w:rsidRDefault="00886418" w:rsidP="00E37FB8">
            <w:pPr>
              <w:pStyle w:val="TableParagraph"/>
              <w:spacing w:before="1"/>
              <w:ind w:left="827" w:right="712" w:hanging="36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7. İnsansız Hava Araçları Yarışması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335"/>
              <w:rPr>
                <w:sz w:val="21"/>
              </w:rPr>
            </w:pPr>
            <w:r>
              <w:rPr>
                <w:sz w:val="21"/>
              </w:rPr>
              <w:t xml:space="preserve">Yarışmanın amacı özellikle yangın veya kaza gibi acil durumlarda insanlara yardım </w:t>
            </w:r>
            <w:r>
              <w:rPr>
                <w:w w:val="95"/>
                <w:sz w:val="21"/>
              </w:rPr>
              <w:t xml:space="preserve">edecek, sivil kullanıma yönelik </w:t>
            </w:r>
            <w:r>
              <w:rPr>
                <w:sz w:val="21"/>
              </w:rPr>
              <w:t>olarak İnsansız Hava Araçları (İHAlar) geliştirilebileceğini ortaya koymaktır.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50" w:lineRule="exact"/>
              <w:rPr>
                <w:sz w:val="21"/>
              </w:rPr>
            </w:pPr>
            <w:r>
              <w:rPr>
                <w:sz w:val="21"/>
              </w:rPr>
              <w:t>Ocak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50" w:lineRule="exact"/>
              <w:ind w:left="106"/>
              <w:rPr>
                <w:sz w:val="21"/>
              </w:rPr>
            </w:pP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2"/>
                <w:w w:val="89"/>
                <w:sz w:val="21"/>
              </w:rPr>
              <w:t>Ü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spacing w:val="4"/>
                <w:w w:val="54"/>
                <w:sz w:val="21"/>
              </w:rPr>
              <w:t>İ</w:t>
            </w:r>
            <w:r>
              <w:rPr>
                <w:spacing w:val="-2"/>
                <w:w w:val="69"/>
                <w:sz w:val="21"/>
              </w:rPr>
              <w:t>T</w:t>
            </w:r>
            <w:r>
              <w:rPr>
                <w:spacing w:val="-3"/>
                <w:w w:val="108"/>
                <w:sz w:val="21"/>
              </w:rPr>
              <w:t>A</w:t>
            </w:r>
            <w:r>
              <w:rPr>
                <w:w w:val="85"/>
                <w:sz w:val="21"/>
              </w:rPr>
              <w:t>K</w:t>
            </w:r>
          </w:p>
          <w:p w:rsidR="00886418" w:rsidRDefault="00886418" w:rsidP="00E37FB8">
            <w:pPr>
              <w:pStyle w:val="TableParagraph"/>
              <w:spacing w:before="1"/>
              <w:ind w:left="106"/>
              <w:rPr>
                <w:sz w:val="21"/>
              </w:rPr>
            </w:pPr>
            <w:hyperlink r:id="rId15">
              <w:r>
                <w:rPr>
                  <w:color w:val="0000FF"/>
                  <w:sz w:val="21"/>
                  <w:u w:val="single" w:color="0000FF"/>
                </w:rPr>
                <w:t>www.tubitak.gov.tr</w:t>
              </w:r>
            </w:hyperlink>
          </w:p>
        </w:tc>
      </w:tr>
      <w:tr w:rsidR="00886418" w:rsidTr="00886418">
        <w:trPr>
          <w:gridAfter w:val="1"/>
          <w:wAfter w:w="76" w:type="dxa"/>
          <w:trHeight w:val="1029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MEB Robot Yarışması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sz w:val="21"/>
              </w:rPr>
            </w:pPr>
            <w:r>
              <w:rPr>
                <w:sz w:val="21"/>
              </w:rPr>
              <w:t xml:space="preserve">Her yıl geleneksel hale gelen </w:t>
            </w:r>
            <w:r>
              <w:rPr>
                <w:w w:val="95"/>
                <w:sz w:val="21"/>
              </w:rPr>
              <w:t xml:space="preserve">yarışmaya mesleki eğitim alan </w:t>
            </w:r>
            <w:r>
              <w:rPr>
                <w:sz w:val="21"/>
              </w:rPr>
              <w:t>öğrencilerin katılımı daha</w:t>
            </w:r>
          </w:p>
          <w:p w:rsidR="00886418" w:rsidRDefault="00886418" w:rsidP="00E37FB8">
            <w:pPr>
              <w:pStyle w:val="TableParagraph"/>
              <w:spacing w:line="243" w:lineRule="exact"/>
              <w:rPr>
                <w:sz w:val="21"/>
              </w:rPr>
            </w:pPr>
            <w:r>
              <w:rPr>
                <w:w w:val="95"/>
                <w:sz w:val="21"/>
              </w:rPr>
              <w:t>yüksektir.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Ocak 2019- Nisan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MEB</w:t>
            </w:r>
          </w:p>
        </w:tc>
      </w:tr>
      <w:tr w:rsidR="00886418" w:rsidTr="00886418">
        <w:trPr>
          <w:gridAfter w:val="1"/>
          <w:wAfter w:w="76" w:type="dxa"/>
          <w:trHeight w:val="773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MEB Eğitim Öğretimde Yenilikçilik </w:t>
            </w:r>
            <w:r>
              <w:rPr>
                <w:b/>
                <w:w w:val="95"/>
                <w:sz w:val="21"/>
              </w:rPr>
              <w:t>Ödülleri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61"/>
              <w:rPr>
                <w:sz w:val="21"/>
              </w:rPr>
            </w:pPr>
            <w:r>
              <w:rPr>
                <w:sz w:val="21"/>
              </w:rPr>
              <w:t>5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kategoride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kurumsal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ve/veya bireysel olarak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başvuru</w:t>
            </w:r>
          </w:p>
          <w:p w:rsidR="00886418" w:rsidRDefault="00886418" w:rsidP="00E37FB8">
            <w:pPr>
              <w:pStyle w:val="TableParagraph"/>
              <w:spacing w:line="244" w:lineRule="exact"/>
              <w:rPr>
                <w:sz w:val="21"/>
              </w:rPr>
            </w:pPr>
            <w:r>
              <w:rPr>
                <w:sz w:val="21"/>
              </w:rPr>
              <w:t>yapılabilir.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MEB</w:t>
            </w:r>
          </w:p>
        </w:tc>
      </w:tr>
      <w:tr w:rsidR="00886418" w:rsidTr="00886418">
        <w:trPr>
          <w:gridAfter w:val="1"/>
          <w:wAfter w:w="76" w:type="dxa"/>
          <w:trHeight w:val="1922"/>
        </w:trPr>
        <w:tc>
          <w:tcPr>
            <w:tcW w:w="3974" w:type="dxa"/>
          </w:tcPr>
          <w:p w:rsidR="00886418" w:rsidRDefault="00886418" w:rsidP="00E37FB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8" w:lineRule="exact"/>
              <w:rPr>
                <w:b/>
                <w:sz w:val="21"/>
              </w:rPr>
            </w:pPr>
            <w:r>
              <w:rPr>
                <w:b/>
                <w:w w:val="95"/>
                <w:sz w:val="21"/>
              </w:rPr>
              <w:t>Eko</w:t>
            </w:r>
            <w:r>
              <w:rPr>
                <w:b/>
                <w:spacing w:val="-15"/>
                <w:w w:val="95"/>
                <w:sz w:val="21"/>
              </w:rPr>
              <w:t xml:space="preserve"> </w:t>
            </w:r>
            <w:r>
              <w:rPr>
                <w:b/>
                <w:w w:val="95"/>
                <w:sz w:val="21"/>
              </w:rPr>
              <w:t>Okullar</w:t>
            </w:r>
          </w:p>
          <w:p w:rsidR="00886418" w:rsidRDefault="00886418" w:rsidP="00E37FB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4"/>
              <w:rPr>
                <w:b/>
                <w:sz w:val="21"/>
              </w:rPr>
            </w:pPr>
            <w:r>
              <w:rPr>
                <w:b/>
                <w:sz w:val="21"/>
              </w:rPr>
              <w:t>Okullarda</w:t>
            </w:r>
            <w:r>
              <w:rPr>
                <w:b/>
                <w:spacing w:val="-25"/>
                <w:sz w:val="21"/>
              </w:rPr>
              <w:t xml:space="preserve"> </w:t>
            </w:r>
            <w:r>
              <w:rPr>
                <w:b/>
                <w:sz w:val="21"/>
              </w:rPr>
              <w:t>Orman</w:t>
            </w:r>
          </w:p>
          <w:p w:rsidR="00886418" w:rsidRDefault="00886418" w:rsidP="00E37FB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Çevrenin</w:t>
            </w:r>
            <w:r>
              <w:rPr>
                <w:b/>
                <w:spacing w:val="-43"/>
                <w:sz w:val="21"/>
              </w:rPr>
              <w:t xml:space="preserve"> </w:t>
            </w:r>
            <w:r>
              <w:rPr>
                <w:b/>
                <w:sz w:val="21"/>
              </w:rPr>
              <w:t>Genç</w:t>
            </w:r>
            <w:r>
              <w:rPr>
                <w:b/>
                <w:spacing w:val="-43"/>
                <w:sz w:val="21"/>
              </w:rPr>
              <w:t xml:space="preserve"> </w:t>
            </w:r>
            <w:r>
              <w:rPr>
                <w:b/>
                <w:sz w:val="21"/>
              </w:rPr>
              <w:t>Sözcüleri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75"/>
              <w:jc w:val="both"/>
              <w:rPr>
                <w:sz w:val="21"/>
              </w:rPr>
            </w:pPr>
            <w:r>
              <w:rPr>
                <w:sz w:val="21"/>
              </w:rPr>
              <w:t>Okul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öncesi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ile</w:t>
            </w:r>
            <w:r>
              <w:rPr>
                <w:spacing w:val="-49"/>
                <w:sz w:val="21"/>
              </w:rPr>
              <w:t xml:space="preserve"> </w:t>
            </w:r>
            <w:r>
              <w:rPr>
                <w:sz w:val="21"/>
              </w:rPr>
              <w:t>ilk</w:t>
            </w:r>
            <w:r>
              <w:rPr>
                <w:spacing w:val="-48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7"/>
                <w:sz w:val="21"/>
              </w:rPr>
              <w:t xml:space="preserve"> </w:t>
            </w:r>
            <w:r>
              <w:rPr>
                <w:sz w:val="21"/>
              </w:rPr>
              <w:t>ortaokullar ile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liselerde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çevre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bilinci,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çevre yönetimi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32"/>
                <w:sz w:val="21"/>
              </w:rPr>
              <w:t xml:space="preserve"> </w:t>
            </w:r>
            <w:r>
              <w:rPr>
                <w:sz w:val="21"/>
              </w:rPr>
              <w:t>sürdürülebilir</w:t>
            </w:r>
          </w:p>
          <w:p w:rsidR="00886418" w:rsidRDefault="00886418" w:rsidP="00E37FB8">
            <w:pPr>
              <w:pStyle w:val="TableParagraph"/>
              <w:rPr>
                <w:sz w:val="21"/>
              </w:rPr>
            </w:pPr>
            <w:r>
              <w:rPr>
                <w:w w:val="95"/>
                <w:sz w:val="21"/>
              </w:rPr>
              <w:t xml:space="preserve">kalkınma ile ilgili uygulanan </w:t>
            </w:r>
            <w:r>
              <w:rPr>
                <w:sz w:val="21"/>
              </w:rPr>
              <w:t>programlardır.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Ekim ayı içerisinde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TURÇEV</w:t>
            </w:r>
          </w:p>
          <w:p w:rsidR="00886418" w:rsidRDefault="00886418" w:rsidP="00E37FB8">
            <w:pPr>
              <w:pStyle w:val="TableParagraph"/>
              <w:spacing w:before="4"/>
              <w:ind w:left="106"/>
              <w:rPr>
                <w:sz w:val="21"/>
              </w:rPr>
            </w:pPr>
            <w:hyperlink r:id="rId16">
              <w:r>
                <w:rPr>
                  <w:sz w:val="21"/>
                </w:rPr>
                <w:t>http://www.ekookullar.org.tr</w:t>
              </w:r>
            </w:hyperlink>
          </w:p>
        </w:tc>
      </w:tr>
    </w:tbl>
    <w:tbl>
      <w:tblPr>
        <w:tblStyle w:val="TableNormal1"/>
        <w:tblW w:w="1561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3546"/>
        <w:gridCol w:w="3469"/>
        <w:gridCol w:w="4670"/>
        <w:gridCol w:w="67"/>
      </w:tblGrid>
      <w:tr w:rsidR="00886418" w:rsidTr="00886418">
        <w:trPr>
          <w:gridAfter w:val="1"/>
          <w:wAfter w:w="67" w:type="dxa"/>
          <w:trHeight w:val="1922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tabs>
                <w:tab w:val="left" w:pos="828"/>
              </w:tabs>
              <w:spacing w:line="248" w:lineRule="exact"/>
              <w:jc w:val="both"/>
              <w:rPr>
                <w:b/>
                <w:w w:val="95"/>
                <w:sz w:val="21"/>
              </w:rPr>
            </w:pPr>
          </w:p>
          <w:p w:rsidR="00886418" w:rsidRDefault="00886418" w:rsidP="00E37FB8">
            <w:pPr>
              <w:pStyle w:val="TableParagraph"/>
              <w:tabs>
                <w:tab w:val="left" w:pos="828"/>
              </w:tabs>
              <w:spacing w:line="248" w:lineRule="exact"/>
              <w:jc w:val="both"/>
              <w:rPr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Kongre/Konferans/Çalıştaylar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75"/>
              <w:rPr>
                <w:sz w:val="21"/>
              </w:rPr>
            </w:pPr>
            <w:r>
              <w:rPr>
                <w:sz w:val="21"/>
              </w:rPr>
              <w:t>Eğitim İle ilgili gerçekleştirilen ulusal ve uluslararası organizasyonlara dahil olunulabilir.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Yıl genelinde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onlinekongre.com</w:t>
            </w:r>
          </w:p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bilimsenligi.com   vb. sitelerden bakılabilir.</w:t>
            </w:r>
          </w:p>
        </w:tc>
      </w:tr>
      <w:tr w:rsidR="00886418" w:rsidTr="00886418">
        <w:trPr>
          <w:gridAfter w:val="1"/>
          <w:wAfter w:w="67" w:type="dxa"/>
          <w:trHeight w:val="1922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tabs>
                <w:tab w:val="left" w:pos="828"/>
              </w:tabs>
              <w:spacing w:line="248" w:lineRule="exact"/>
              <w:jc w:val="both"/>
              <w:rPr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BAKKA(Batı Karadeniz Kalkınma Ajansı)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75"/>
              <w:rPr>
                <w:sz w:val="21"/>
              </w:rPr>
            </w:pPr>
            <w:r>
              <w:rPr>
                <w:sz w:val="21"/>
              </w:rPr>
              <w:t>Küçük ölçekli altyapı mali destek programı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Ocak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www.bakka.gov.tr</w:t>
            </w:r>
          </w:p>
        </w:tc>
      </w:tr>
      <w:tr w:rsidR="00886418" w:rsidTr="00886418">
        <w:trPr>
          <w:gridAfter w:val="1"/>
          <w:wAfter w:w="67" w:type="dxa"/>
          <w:trHeight w:val="1922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tabs>
                <w:tab w:val="left" w:pos="828"/>
              </w:tabs>
              <w:spacing w:line="248" w:lineRule="exact"/>
              <w:jc w:val="both"/>
              <w:rPr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BAKKA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75"/>
              <w:rPr>
                <w:sz w:val="21"/>
              </w:rPr>
            </w:pPr>
            <w:r>
              <w:rPr>
                <w:sz w:val="21"/>
              </w:rPr>
              <w:t>Teknik destek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İkişer aylık dönemler halinde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www.bakka.gov.tr</w:t>
            </w:r>
          </w:p>
        </w:tc>
      </w:tr>
      <w:tr w:rsidR="00886418" w:rsidTr="00886418">
        <w:trPr>
          <w:gridAfter w:val="1"/>
          <w:wAfter w:w="67" w:type="dxa"/>
          <w:trHeight w:val="1922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tabs>
                <w:tab w:val="left" w:pos="828"/>
              </w:tabs>
              <w:spacing w:line="248" w:lineRule="exact"/>
              <w:jc w:val="both"/>
              <w:rPr>
                <w:b/>
                <w:w w:val="95"/>
                <w:sz w:val="21"/>
              </w:rPr>
            </w:pPr>
            <w:r>
              <w:rPr>
                <w:b/>
                <w:w w:val="95"/>
                <w:sz w:val="21"/>
              </w:rPr>
              <w:t>KOSGEB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275"/>
              <w:rPr>
                <w:sz w:val="21"/>
              </w:rPr>
            </w:pP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Sürekli açık teklifleri var.</w:t>
            </w:r>
          </w:p>
        </w:tc>
        <w:tc>
          <w:tcPr>
            <w:tcW w:w="4670" w:type="dxa"/>
          </w:tcPr>
          <w:p w:rsidR="00886418" w:rsidRDefault="00886418" w:rsidP="00E37FB8">
            <w:pPr>
              <w:pStyle w:val="TableParagraph"/>
              <w:spacing w:line="248" w:lineRule="exact"/>
              <w:ind w:left="106"/>
              <w:rPr>
                <w:sz w:val="21"/>
              </w:rPr>
            </w:pPr>
            <w:r>
              <w:rPr>
                <w:sz w:val="21"/>
              </w:rPr>
              <w:t>www.kosgeb.gov.tr</w:t>
            </w:r>
          </w:p>
        </w:tc>
      </w:tr>
      <w:tr w:rsidR="00886418" w:rsidTr="00886418">
        <w:trPr>
          <w:trHeight w:val="1089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 ERASMUS+ PROJELERİ</w:t>
            </w:r>
          </w:p>
          <w:p w:rsidR="00886418" w:rsidRDefault="00886418" w:rsidP="00E37FB8">
            <w:pPr>
              <w:pStyle w:val="TableParagraph"/>
              <w:spacing w:before="2" w:line="244" w:lineRule="auto"/>
              <w:ind w:left="827" w:right="821" w:hanging="36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1. Okul Eğitimi Personel </w:t>
            </w:r>
            <w:r>
              <w:rPr>
                <w:b/>
                <w:w w:val="80"/>
                <w:sz w:val="21"/>
              </w:rPr>
              <w:t>Hareketliliği (KA101)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before="2" w:line="242" w:lineRule="auto"/>
              <w:ind w:right="304"/>
              <w:rPr>
                <w:sz w:val="21"/>
              </w:rPr>
            </w:pPr>
            <w:r>
              <w:rPr>
                <w:sz w:val="21"/>
              </w:rPr>
              <w:t>Okullarda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görevli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öğretmen</w:t>
            </w:r>
            <w:r>
              <w:rPr>
                <w:spacing w:val="-37"/>
                <w:sz w:val="21"/>
              </w:rPr>
              <w:t xml:space="preserve"> </w:t>
            </w:r>
            <w:r>
              <w:rPr>
                <w:sz w:val="21"/>
              </w:rPr>
              <w:t>ve yöneticilerin yurtdışı gözlem yapmaları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eğitim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almalarını konu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</w:tc>
        <w:tc>
          <w:tcPr>
            <w:tcW w:w="4737" w:type="dxa"/>
            <w:gridSpan w:val="2"/>
          </w:tcPr>
          <w:p w:rsidR="00886418" w:rsidRDefault="00886418" w:rsidP="00E37FB8">
            <w:pPr>
              <w:pStyle w:val="TableParagraph"/>
              <w:spacing w:before="2"/>
              <w:ind w:left="106" w:right="2085"/>
              <w:rPr>
                <w:sz w:val="21"/>
              </w:rPr>
            </w:pPr>
            <w:r>
              <w:rPr>
                <w:w w:val="95"/>
                <w:sz w:val="21"/>
              </w:rPr>
              <w:t>AB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Bakanlığı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Ulusal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Ajansı </w:t>
            </w:r>
            <w:hyperlink r:id="rId17">
              <w:r>
                <w:rPr>
                  <w:sz w:val="21"/>
                </w:rPr>
                <w:t>www.ua.gov.tr</w:t>
              </w:r>
            </w:hyperlink>
          </w:p>
        </w:tc>
      </w:tr>
      <w:tr w:rsidR="00886418" w:rsidTr="00886418">
        <w:trPr>
          <w:trHeight w:val="1286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ERASMUS+ PROJELERİ</w:t>
            </w:r>
          </w:p>
          <w:p w:rsidR="00886418" w:rsidRDefault="00886418" w:rsidP="00E37FB8">
            <w:pPr>
              <w:pStyle w:val="TableParagraph"/>
              <w:spacing w:before="2" w:line="242" w:lineRule="auto"/>
              <w:ind w:left="827" w:right="261" w:hanging="36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2. Mesleki Eğitim Personel ve Öğrenici Hareketliliği (KA102)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before="2" w:line="242" w:lineRule="auto"/>
              <w:ind w:right="197"/>
              <w:rPr>
                <w:sz w:val="21"/>
              </w:rPr>
            </w:pPr>
            <w:r>
              <w:rPr>
                <w:sz w:val="21"/>
              </w:rPr>
              <w:t>Okullarda görevli öğretmen ve yöneticilerin yurtdışı gözlem yapmaları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52"/>
                <w:sz w:val="21"/>
              </w:rPr>
              <w:t xml:space="preserve"> </w:t>
            </w:r>
            <w:r>
              <w:rPr>
                <w:sz w:val="21"/>
              </w:rPr>
              <w:t>eğitim almalarını,</w:t>
            </w:r>
          </w:p>
          <w:p w:rsidR="00886418" w:rsidRDefault="00886418" w:rsidP="00E37FB8">
            <w:pPr>
              <w:pStyle w:val="TableParagraph"/>
              <w:spacing w:before="6" w:line="256" w:lineRule="exact"/>
              <w:ind w:right="132"/>
              <w:rPr>
                <w:sz w:val="21"/>
              </w:rPr>
            </w:pPr>
            <w:r>
              <w:rPr>
                <w:sz w:val="21"/>
              </w:rPr>
              <w:t xml:space="preserve">öğrencilerin staj vb. </w:t>
            </w:r>
            <w:r>
              <w:rPr>
                <w:w w:val="95"/>
                <w:sz w:val="21"/>
              </w:rPr>
              <w:t>hareketliliklerini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konu</w:t>
            </w:r>
            <w:r>
              <w:rPr>
                <w:spacing w:val="-4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</w:tc>
        <w:tc>
          <w:tcPr>
            <w:tcW w:w="4737" w:type="dxa"/>
            <w:gridSpan w:val="2"/>
          </w:tcPr>
          <w:p w:rsidR="00886418" w:rsidRDefault="00886418" w:rsidP="00E37FB8">
            <w:pPr>
              <w:pStyle w:val="TableParagraph"/>
              <w:spacing w:before="2" w:line="242" w:lineRule="auto"/>
              <w:ind w:left="106" w:right="2085"/>
              <w:rPr>
                <w:sz w:val="21"/>
              </w:rPr>
            </w:pPr>
            <w:r>
              <w:rPr>
                <w:w w:val="95"/>
                <w:sz w:val="21"/>
              </w:rPr>
              <w:t>AB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Bakanlığı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Ulusal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Ajansı </w:t>
            </w:r>
            <w:hyperlink r:id="rId18">
              <w:r>
                <w:rPr>
                  <w:sz w:val="21"/>
                </w:rPr>
                <w:t>www.ua.gov.tr</w:t>
              </w:r>
            </w:hyperlink>
          </w:p>
        </w:tc>
      </w:tr>
    </w:tbl>
    <w:tbl>
      <w:tblPr>
        <w:tblStyle w:val="TableNormal2"/>
        <w:tblW w:w="15619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3546"/>
        <w:gridCol w:w="3469"/>
        <w:gridCol w:w="4737"/>
      </w:tblGrid>
      <w:tr w:rsidR="00886418" w:rsidTr="00886418">
        <w:trPr>
          <w:trHeight w:val="1281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line="251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lastRenderedPageBreak/>
              <w:t>ERASMUS+ PROJELERİ</w:t>
            </w:r>
          </w:p>
          <w:p w:rsidR="00886418" w:rsidRDefault="00886418" w:rsidP="00E37FB8">
            <w:pPr>
              <w:pStyle w:val="TableParagraph"/>
              <w:spacing w:before="4"/>
              <w:ind w:left="827" w:hanging="360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3. Yetişkin Eğitimi Personel ve </w:t>
            </w:r>
            <w:r>
              <w:rPr>
                <w:b/>
                <w:w w:val="90"/>
                <w:sz w:val="21"/>
              </w:rPr>
              <w:t>Öğrenici Hareketliliği (KA104)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sz w:val="21"/>
              </w:rPr>
              <w:t>Özellikle Halk Eğitim</w:t>
            </w:r>
          </w:p>
          <w:p w:rsidR="00886418" w:rsidRDefault="00886418" w:rsidP="00E37FB8">
            <w:pPr>
              <w:pStyle w:val="TableParagraph"/>
              <w:spacing w:before="4"/>
              <w:ind w:right="117"/>
              <w:rPr>
                <w:sz w:val="21"/>
              </w:rPr>
            </w:pPr>
            <w:r>
              <w:rPr>
                <w:w w:val="95"/>
                <w:sz w:val="21"/>
              </w:rPr>
              <w:t xml:space="preserve">Merkezlerinde görevli öğretmen </w:t>
            </w:r>
            <w:r>
              <w:rPr>
                <w:sz w:val="21"/>
              </w:rPr>
              <w:t>ve yöneticilerin yurtdışı gözlem yapmaları ve eğitim almalarını</w:t>
            </w:r>
          </w:p>
          <w:p w:rsidR="00886418" w:rsidRDefault="00886418" w:rsidP="00E37FB8">
            <w:pPr>
              <w:pStyle w:val="TableParagraph"/>
              <w:spacing w:before="7" w:line="234" w:lineRule="exact"/>
              <w:rPr>
                <w:sz w:val="21"/>
              </w:rPr>
            </w:pPr>
            <w:r>
              <w:rPr>
                <w:sz w:val="21"/>
              </w:rPr>
              <w:t>konu almaktadır.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51" w:lineRule="exact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</w:tc>
        <w:tc>
          <w:tcPr>
            <w:tcW w:w="4737" w:type="dxa"/>
          </w:tcPr>
          <w:p w:rsidR="00886418" w:rsidRDefault="00886418" w:rsidP="00E37FB8">
            <w:pPr>
              <w:pStyle w:val="TableParagraph"/>
              <w:spacing w:line="244" w:lineRule="auto"/>
              <w:ind w:left="106" w:right="2085"/>
              <w:rPr>
                <w:sz w:val="21"/>
              </w:rPr>
            </w:pPr>
            <w:r>
              <w:rPr>
                <w:w w:val="95"/>
                <w:sz w:val="21"/>
              </w:rPr>
              <w:t>AB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Bakanlığı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Ulusal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Ajansı </w:t>
            </w:r>
            <w:hyperlink r:id="rId19">
              <w:r>
                <w:rPr>
                  <w:sz w:val="21"/>
                </w:rPr>
                <w:t>www.ua.gov.tr</w:t>
              </w:r>
            </w:hyperlink>
          </w:p>
        </w:tc>
      </w:tr>
      <w:tr w:rsidR="00886418" w:rsidTr="00886418">
        <w:trPr>
          <w:trHeight w:val="1346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ERASMUS+ PROJELERİ</w:t>
            </w:r>
          </w:p>
          <w:p w:rsidR="00886418" w:rsidRDefault="00886418" w:rsidP="00E37FB8">
            <w:pPr>
              <w:pStyle w:val="TableParagraph"/>
              <w:spacing w:before="2" w:line="242" w:lineRule="auto"/>
              <w:ind w:left="827" w:right="50" w:hanging="360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 xml:space="preserve">4. Gençlik Projeleri Gençlerin </w:t>
            </w:r>
            <w:r>
              <w:rPr>
                <w:b/>
                <w:w w:val="95"/>
                <w:sz w:val="21"/>
              </w:rPr>
              <w:t>ve Gençlik Çalışanlarının Hareketliliği (KA105)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Gençlerin (13-30 yaş arası),</w:t>
            </w:r>
          </w:p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Genç öğretmenlerin (30 yaşa</w:t>
            </w:r>
          </w:p>
          <w:p w:rsidR="00886418" w:rsidRDefault="00886418" w:rsidP="00E37FB8">
            <w:pPr>
              <w:pStyle w:val="TableParagraph"/>
              <w:spacing w:before="4"/>
              <w:ind w:right="117"/>
              <w:rPr>
                <w:sz w:val="21"/>
              </w:rPr>
            </w:pPr>
            <w:r>
              <w:rPr>
                <w:sz w:val="21"/>
              </w:rPr>
              <w:t xml:space="preserve">kadar) ve gençlik çalışanlarının </w:t>
            </w:r>
            <w:r>
              <w:rPr>
                <w:w w:val="95"/>
                <w:sz w:val="21"/>
              </w:rPr>
              <w:t>(yaş</w:t>
            </w:r>
            <w:r>
              <w:rPr>
                <w:spacing w:val="-3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şartı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aranmaksızın)</w:t>
            </w:r>
            <w:r>
              <w:rPr>
                <w:spacing w:val="-3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yer</w:t>
            </w:r>
            <w:r>
              <w:rPr>
                <w:spacing w:val="-3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aldığı </w:t>
            </w:r>
            <w:r>
              <w:rPr>
                <w:sz w:val="21"/>
              </w:rPr>
              <w:t>hareketlilik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projeleridir.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before="2"/>
              <w:ind w:right="740"/>
              <w:rPr>
                <w:sz w:val="21"/>
              </w:rPr>
            </w:pPr>
            <w:r>
              <w:rPr>
                <w:sz w:val="21"/>
              </w:rPr>
              <w:t>3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dönem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halinde</w:t>
            </w:r>
            <w:r>
              <w:rPr>
                <w:spacing w:val="-31"/>
                <w:sz w:val="21"/>
              </w:rPr>
              <w:t xml:space="preserve"> </w:t>
            </w:r>
            <w:r>
              <w:rPr>
                <w:sz w:val="21"/>
              </w:rPr>
              <w:t>başvuru mümkün</w:t>
            </w:r>
          </w:p>
          <w:p w:rsidR="00886418" w:rsidRDefault="00886418" w:rsidP="00E37FB8">
            <w:pPr>
              <w:pStyle w:val="TableParagraph"/>
              <w:spacing w:before="6"/>
              <w:rPr>
                <w:sz w:val="21"/>
              </w:rPr>
            </w:pPr>
            <w:r>
              <w:rPr>
                <w:sz w:val="21"/>
              </w:rPr>
              <w:t>Şubat 2019</w:t>
            </w:r>
          </w:p>
          <w:p w:rsidR="00886418" w:rsidRDefault="00886418" w:rsidP="00E37FB8">
            <w:pPr>
              <w:pStyle w:val="TableParagraph"/>
              <w:spacing w:before="1"/>
              <w:rPr>
                <w:sz w:val="21"/>
              </w:rPr>
            </w:pPr>
            <w:r>
              <w:rPr>
                <w:sz w:val="21"/>
              </w:rPr>
              <w:t>Nisan 2019</w:t>
            </w:r>
          </w:p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w w:val="95"/>
                <w:sz w:val="21"/>
              </w:rPr>
              <w:t>Ekim 2019</w:t>
            </w:r>
          </w:p>
        </w:tc>
        <w:tc>
          <w:tcPr>
            <w:tcW w:w="4737" w:type="dxa"/>
          </w:tcPr>
          <w:p w:rsidR="00886418" w:rsidRDefault="00886418" w:rsidP="00E37FB8">
            <w:pPr>
              <w:pStyle w:val="TableParagraph"/>
              <w:spacing w:before="2"/>
              <w:ind w:left="106" w:right="2085"/>
              <w:rPr>
                <w:sz w:val="21"/>
              </w:rPr>
            </w:pPr>
            <w:r>
              <w:rPr>
                <w:w w:val="95"/>
                <w:sz w:val="21"/>
              </w:rPr>
              <w:t>AB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Bakanlığı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Ulusal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Ajansı </w:t>
            </w:r>
            <w:hyperlink r:id="rId20">
              <w:r>
                <w:rPr>
                  <w:sz w:val="21"/>
                </w:rPr>
                <w:t>www.ua.gov.tr</w:t>
              </w:r>
            </w:hyperlink>
          </w:p>
        </w:tc>
      </w:tr>
      <w:tr w:rsidR="00886418" w:rsidTr="00886418">
        <w:trPr>
          <w:trHeight w:val="1348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before="2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ERASMUS+ PROJELERİ</w:t>
            </w:r>
          </w:p>
          <w:p w:rsidR="00886418" w:rsidRDefault="00886418" w:rsidP="00E37FB8">
            <w:pPr>
              <w:pStyle w:val="TableParagraph"/>
              <w:spacing w:before="4" w:line="242" w:lineRule="auto"/>
              <w:ind w:left="827" w:right="454" w:hanging="360"/>
              <w:rPr>
                <w:b/>
                <w:sz w:val="21"/>
              </w:rPr>
            </w:pPr>
            <w:r>
              <w:rPr>
                <w:b/>
                <w:w w:val="85"/>
                <w:sz w:val="21"/>
              </w:rPr>
              <w:t xml:space="preserve">5. Stratejik Ortaklık Projeleri (KA201-KA202-KA204- </w:t>
            </w:r>
            <w:r>
              <w:rPr>
                <w:b/>
                <w:w w:val="90"/>
                <w:sz w:val="21"/>
              </w:rPr>
              <w:t>KA205-KA219-KA347)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before="2" w:line="242" w:lineRule="auto"/>
              <w:ind w:right="237"/>
              <w:rPr>
                <w:sz w:val="21"/>
              </w:rPr>
            </w:pPr>
            <w:r>
              <w:rPr>
                <w:sz w:val="21"/>
              </w:rPr>
              <w:t xml:space="preserve">Her türden okul ve kurumun </w:t>
            </w:r>
            <w:r>
              <w:rPr>
                <w:w w:val="95"/>
                <w:sz w:val="21"/>
              </w:rPr>
              <w:t xml:space="preserve">okullar arası veya kurumlar arası </w:t>
            </w:r>
            <w:r>
              <w:rPr>
                <w:sz w:val="21"/>
              </w:rPr>
              <w:t>stratejik işbirliğini konu alan,</w:t>
            </w:r>
          </w:p>
          <w:p w:rsidR="00886418" w:rsidRDefault="00886418" w:rsidP="00E37FB8">
            <w:pPr>
              <w:pStyle w:val="TableParagraph"/>
              <w:spacing w:line="244" w:lineRule="auto"/>
              <w:ind w:right="116"/>
              <w:rPr>
                <w:sz w:val="21"/>
              </w:rPr>
            </w:pPr>
            <w:r>
              <w:rPr>
                <w:sz w:val="21"/>
              </w:rPr>
              <w:t xml:space="preserve">katılımcıların eğitim alanındaki </w:t>
            </w:r>
            <w:r>
              <w:rPr>
                <w:w w:val="95"/>
                <w:sz w:val="21"/>
              </w:rPr>
              <w:t>herkesin olabildiği proje türüdür.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Mart 2019</w:t>
            </w:r>
          </w:p>
        </w:tc>
        <w:tc>
          <w:tcPr>
            <w:tcW w:w="4737" w:type="dxa"/>
          </w:tcPr>
          <w:p w:rsidR="00886418" w:rsidRDefault="00886418" w:rsidP="00E37FB8">
            <w:pPr>
              <w:pStyle w:val="TableParagraph"/>
              <w:spacing w:before="2" w:line="244" w:lineRule="auto"/>
              <w:ind w:left="106" w:right="2085"/>
              <w:rPr>
                <w:sz w:val="21"/>
              </w:rPr>
            </w:pPr>
            <w:r>
              <w:rPr>
                <w:w w:val="95"/>
                <w:sz w:val="21"/>
              </w:rPr>
              <w:t>AB</w:t>
            </w:r>
            <w:r>
              <w:rPr>
                <w:spacing w:val="-3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Bakanlığı</w:t>
            </w:r>
            <w:r>
              <w:rPr>
                <w:spacing w:val="-3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Ulusal</w:t>
            </w:r>
            <w:r>
              <w:rPr>
                <w:spacing w:val="-3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Ajansı </w:t>
            </w:r>
            <w:hyperlink r:id="rId21">
              <w:r>
                <w:rPr>
                  <w:sz w:val="21"/>
                </w:rPr>
                <w:t>www.ua.gov.tr</w:t>
              </w:r>
            </w:hyperlink>
          </w:p>
        </w:tc>
      </w:tr>
      <w:tr w:rsidR="00886418" w:rsidTr="00886418">
        <w:trPr>
          <w:trHeight w:val="1029"/>
        </w:trPr>
        <w:tc>
          <w:tcPr>
            <w:tcW w:w="3867" w:type="dxa"/>
          </w:tcPr>
          <w:p w:rsidR="00886418" w:rsidRPr="00CC5F01" w:rsidRDefault="00886418" w:rsidP="00E37FB8">
            <w:pPr>
              <w:pStyle w:val="TableParagraph"/>
              <w:spacing w:before="2"/>
              <w:ind w:right="28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01">
              <w:rPr>
                <w:rFonts w:ascii="Times New Roman" w:hAnsi="Times New Roman" w:cs="Times New Roman"/>
                <w:b/>
                <w:w w:val="51"/>
                <w:sz w:val="24"/>
                <w:szCs w:val="24"/>
              </w:rPr>
              <w:t>İ</w:t>
            </w:r>
            <w:r w:rsidRPr="00CC5F01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K</w:t>
            </w:r>
            <w:r w:rsidRPr="00CC5F01">
              <w:rPr>
                <w:rFonts w:ascii="Times New Roman" w:hAnsi="Times New Roman" w:cs="Times New Roman"/>
                <w:b/>
                <w:w w:val="104"/>
                <w:sz w:val="24"/>
                <w:szCs w:val="24"/>
              </w:rPr>
              <w:t>G</w:t>
            </w:r>
            <w:r w:rsidRPr="00CC5F01">
              <w:rPr>
                <w:rFonts w:ascii="Times New Roman" w:hAnsi="Times New Roman" w:cs="Times New Roman"/>
                <w:b/>
                <w:w w:val="87"/>
                <w:sz w:val="24"/>
                <w:szCs w:val="24"/>
              </w:rPr>
              <w:t>-</w:t>
            </w:r>
            <w:r w:rsidRPr="00CC5F01">
              <w:rPr>
                <w:rFonts w:ascii="Times New Roman" w:hAnsi="Times New Roman" w:cs="Times New Roman"/>
                <w:b/>
                <w:w w:val="76"/>
                <w:sz w:val="24"/>
                <w:szCs w:val="24"/>
              </w:rPr>
              <w:t>P</w:t>
            </w:r>
            <w:r w:rsidRPr="00CC5F01">
              <w:rPr>
                <w:rFonts w:ascii="Times New Roman" w:hAnsi="Times New Roman" w:cs="Times New Roman"/>
                <w:b/>
                <w:w w:val="74"/>
                <w:sz w:val="24"/>
                <w:szCs w:val="24"/>
              </w:rPr>
              <w:t>R</w:t>
            </w:r>
            <w:r w:rsidRPr="00CC5F01">
              <w:rPr>
                <w:rFonts w:ascii="Times New Roman" w:hAnsi="Times New Roman" w:cs="Times New Roman"/>
                <w:b/>
                <w:w w:val="99"/>
                <w:sz w:val="24"/>
                <w:szCs w:val="24"/>
              </w:rPr>
              <w:t xml:space="preserve">O </w:t>
            </w:r>
            <w:r w:rsidRPr="00CC5F01">
              <w:rPr>
                <w:rFonts w:ascii="Times New Roman" w:hAnsi="Times New Roman" w:cs="Times New Roman"/>
                <w:b/>
                <w:w w:val="75"/>
                <w:sz w:val="24"/>
                <w:szCs w:val="24"/>
              </w:rPr>
              <w:t>İESP-PRO</w:t>
            </w:r>
          </w:p>
          <w:p w:rsidR="00886418" w:rsidRDefault="00886418" w:rsidP="00E37FB8">
            <w:pPr>
              <w:pStyle w:val="TableParagraph"/>
              <w:spacing w:before="3"/>
              <w:rPr>
                <w:b/>
                <w:sz w:val="21"/>
              </w:rPr>
            </w:pPr>
            <w:r w:rsidRPr="00CC5F01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AB Hibe Projeleri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before="2"/>
              <w:ind w:right="635"/>
              <w:rPr>
                <w:sz w:val="21"/>
              </w:rPr>
            </w:pPr>
            <w:r>
              <w:rPr>
                <w:w w:val="95"/>
                <w:sz w:val="21"/>
              </w:rPr>
              <w:t>Yıl içerisinde farklı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alanlarda </w:t>
            </w:r>
            <w:r>
              <w:rPr>
                <w:sz w:val="21"/>
              </w:rPr>
              <w:t>çağrıya çıkan ve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büyük</w:t>
            </w:r>
          </w:p>
          <w:p w:rsidR="00886418" w:rsidRDefault="00886418" w:rsidP="00E37FB8">
            <w:pPr>
              <w:pStyle w:val="TableParagraph"/>
              <w:spacing w:before="6" w:line="260" w:lineRule="exact"/>
              <w:ind w:right="133"/>
              <w:rPr>
                <w:sz w:val="21"/>
              </w:rPr>
            </w:pPr>
            <w:r>
              <w:rPr>
                <w:sz w:val="21"/>
              </w:rPr>
              <w:t>bütçelerle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AB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finanse edilebilecek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projelerdir.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before="2"/>
              <w:ind w:right="264"/>
              <w:rPr>
                <w:sz w:val="21"/>
              </w:rPr>
            </w:pPr>
            <w:r>
              <w:rPr>
                <w:sz w:val="21"/>
              </w:rPr>
              <w:t>Program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Açıldıkça</w:t>
            </w:r>
            <w:r>
              <w:rPr>
                <w:spacing w:val="-43"/>
                <w:sz w:val="21"/>
              </w:rPr>
              <w:t xml:space="preserve"> </w:t>
            </w:r>
            <w:r>
              <w:rPr>
                <w:sz w:val="21"/>
              </w:rPr>
              <w:t>belli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oluyor. Muhtemel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en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yakın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tarih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2019 ikinci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çeyreği.</w:t>
            </w:r>
          </w:p>
        </w:tc>
        <w:tc>
          <w:tcPr>
            <w:tcW w:w="4737" w:type="dxa"/>
          </w:tcPr>
          <w:p w:rsidR="00886418" w:rsidRDefault="00886418" w:rsidP="00E37FB8">
            <w:pPr>
              <w:pStyle w:val="TableParagraph"/>
              <w:spacing w:before="2"/>
              <w:ind w:left="106"/>
              <w:rPr>
                <w:sz w:val="21"/>
              </w:rPr>
            </w:pPr>
            <w:r>
              <w:rPr>
                <w:w w:val="90"/>
                <w:sz w:val="21"/>
              </w:rPr>
              <w:t xml:space="preserve">ÇSGB İnsan Kaynaklarının Geliştirilmesi </w:t>
            </w:r>
            <w:r>
              <w:rPr>
                <w:sz w:val="21"/>
              </w:rPr>
              <w:t>Program Otoritesi</w:t>
            </w:r>
          </w:p>
          <w:p w:rsidR="00886418" w:rsidRDefault="00886418" w:rsidP="00E37FB8">
            <w:pPr>
              <w:pStyle w:val="TableParagraph"/>
              <w:spacing w:before="3"/>
              <w:ind w:left="106"/>
              <w:rPr>
                <w:sz w:val="21"/>
              </w:rPr>
            </w:pPr>
            <w:hyperlink r:id="rId22">
              <w:r>
                <w:rPr>
                  <w:sz w:val="21"/>
                </w:rPr>
                <w:t>www.ikg.gov.tr</w:t>
              </w:r>
            </w:hyperlink>
          </w:p>
        </w:tc>
      </w:tr>
      <w:tr w:rsidR="00886418" w:rsidTr="00886418">
        <w:trPr>
          <w:trHeight w:val="1466"/>
        </w:trPr>
        <w:tc>
          <w:tcPr>
            <w:tcW w:w="3867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b/>
                <w:sz w:val="21"/>
              </w:rPr>
            </w:pPr>
            <w:r>
              <w:rPr>
                <w:b/>
                <w:w w:val="90"/>
                <w:sz w:val="21"/>
              </w:rPr>
              <w:t>MFİB AB Hibe Projeleri</w:t>
            </w:r>
          </w:p>
        </w:tc>
        <w:tc>
          <w:tcPr>
            <w:tcW w:w="3546" w:type="dxa"/>
          </w:tcPr>
          <w:p w:rsidR="00886418" w:rsidRDefault="00886418" w:rsidP="00E37FB8">
            <w:pPr>
              <w:pStyle w:val="TableParagraph"/>
              <w:spacing w:line="242" w:lineRule="auto"/>
              <w:ind w:right="635"/>
              <w:rPr>
                <w:sz w:val="21"/>
              </w:rPr>
            </w:pPr>
            <w:r>
              <w:rPr>
                <w:w w:val="95"/>
                <w:sz w:val="21"/>
              </w:rPr>
              <w:t>Yıl içerisinde farklı</w:t>
            </w:r>
            <w:r>
              <w:rPr>
                <w:spacing w:val="-42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 xml:space="preserve">alanlarda </w:t>
            </w:r>
            <w:r>
              <w:rPr>
                <w:sz w:val="21"/>
              </w:rPr>
              <w:t>çağrıya çıkan ve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büyük</w:t>
            </w:r>
          </w:p>
          <w:p w:rsidR="00886418" w:rsidRDefault="00886418" w:rsidP="00E37FB8">
            <w:pPr>
              <w:pStyle w:val="TableParagraph"/>
              <w:ind w:right="133"/>
              <w:rPr>
                <w:sz w:val="21"/>
              </w:rPr>
            </w:pPr>
            <w:r>
              <w:rPr>
                <w:sz w:val="21"/>
              </w:rPr>
              <w:t>bütçelerle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AB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tarafından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finanse edilebilecek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projelerdir.</w:t>
            </w:r>
          </w:p>
        </w:tc>
        <w:tc>
          <w:tcPr>
            <w:tcW w:w="3469" w:type="dxa"/>
          </w:tcPr>
          <w:p w:rsidR="00886418" w:rsidRDefault="00886418" w:rsidP="00E37FB8">
            <w:pPr>
              <w:pStyle w:val="TableParagraph"/>
              <w:spacing w:line="248" w:lineRule="exact"/>
              <w:rPr>
                <w:sz w:val="21"/>
              </w:rPr>
            </w:pPr>
            <w:r>
              <w:rPr>
                <w:sz w:val="21"/>
              </w:rPr>
              <w:t>Program açıldıkça belli oluyor.</w:t>
            </w:r>
          </w:p>
        </w:tc>
        <w:tc>
          <w:tcPr>
            <w:tcW w:w="4737" w:type="dxa"/>
          </w:tcPr>
          <w:p w:rsidR="00886418" w:rsidRDefault="00886418" w:rsidP="00E37FB8">
            <w:pPr>
              <w:pStyle w:val="TableParagraph"/>
              <w:spacing w:line="242" w:lineRule="auto"/>
              <w:ind w:left="106" w:right="390"/>
              <w:rPr>
                <w:sz w:val="21"/>
              </w:rPr>
            </w:pPr>
            <w:r>
              <w:rPr>
                <w:spacing w:val="1"/>
                <w:w w:val="84"/>
                <w:sz w:val="21"/>
              </w:rPr>
              <w:t>B</w:t>
            </w:r>
            <w:r>
              <w:rPr>
                <w:spacing w:val="-1"/>
                <w:w w:val="101"/>
                <w:sz w:val="21"/>
              </w:rPr>
              <w:t>aş</w:t>
            </w:r>
            <w:r>
              <w:rPr>
                <w:spacing w:val="-3"/>
                <w:w w:val="101"/>
                <w:sz w:val="21"/>
              </w:rPr>
              <w:t>b</w:t>
            </w:r>
            <w:r>
              <w:rPr>
                <w:spacing w:val="-1"/>
                <w:w w:val="99"/>
                <w:sz w:val="21"/>
              </w:rPr>
              <w:t>ak</w:t>
            </w:r>
            <w:r>
              <w:rPr>
                <w:spacing w:val="-1"/>
                <w:w w:val="105"/>
                <w:sz w:val="21"/>
              </w:rPr>
              <w:t>a</w:t>
            </w:r>
            <w:r>
              <w:rPr>
                <w:spacing w:val="-2"/>
                <w:w w:val="105"/>
                <w:sz w:val="21"/>
              </w:rPr>
              <w:t>n</w:t>
            </w:r>
            <w:r>
              <w:rPr>
                <w:w w:val="73"/>
                <w:sz w:val="21"/>
              </w:rPr>
              <w:t>lı</w:t>
            </w:r>
            <w:r>
              <w:rPr>
                <w:w w:val="85"/>
                <w:sz w:val="21"/>
              </w:rPr>
              <w:t>k</w:t>
            </w:r>
            <w:r>
              <w:rPr>
                <w:sz w:val="21"/>
              </w:rPr>
              <w:t xml:space="preserve"> Me</w:t>
            </w:r>
            <w:r>
              <w:rPr>
                <w:spacing w:val="-2"/>
                <w:sz w:val="21"/>
              </w:rPr>
              <w:t>r</w:t>
            </w:r>
            <w:r>
              <w:rPr>
                <w:w w:val="97"/>
                <w:sz w:val="21"/>
              </w:rPr>
              <w:t>k</w:t>
            </w:r>
            <w:r>
              <w:rPr>
                <w:spacing w:val="-1"/>
                <w:w w:val="97"/>
                <w:sz w:val="21"/>
              </w:rPr>
              <w:t>e</w:t>
            </w:r>
            <w:r>
              <w:rPr>
                <w:spacing w:val="-2"/>
                <w:w w:val="81"/>
                <w:sz w:val="21"/>
              </w:rPr>
              <w:t>z</w:t>
            </w:r>
            <w:r>
              <w:rPr>
                <w:w w:val="73"/>
                <w:sz w:val="21"/>
              </w:rPr>
              <w:t>i</w:t>
            </w:r>
            <w:r>
              <w:rPr>
                <w:sz w:val="21"/>
              </w:rPr>
              <w:t xml:space="preserve"> </w:t>
            </w:r>
            <w:r>
              <w:rPr>
                <w:w w:val="84"/>
                <w:sz w:val="21"/>
              </w:rPr>
              <w:t>F</w:t>
            </w:r>
            <w:r>
              <w:rPr>
                <w:spacing w:val="-2"/>
                <w:w w:val="73"/>
                <w:sz w:val="21"/>
              </w:rPr>
              <w:t>i</w:t>
            </w:r>
            <w:r>
              <w:rPr>
                <w:spacing w:val="-2"/>
                <w:w w:val="96"/>
                <w:sz w:val="21"/>
              </w:rPr>
              <w:t>n</w:t>
            </w:r>
            <w:r>
              <w:rPr>
                <w:spacing w:val="-1"/>
                <w:w w:val="96"/>
                <w:sz w:val="21"/>
              </w:rPr>
              <w:t>an</w:t>
            </w:r>
            <w:r>
              <w:rPr>
                <w:w w:val="96"/>
                <w:sz w:val="21"/>
              </w:rPr>
              <w:t>s</w:t>
            </w:r>
            <w:r>
              <w:rPr>
                <w:sz w:val="21"/>
              </w:rPr>
              <w:t xml:space="preserve"> </w:t>
            </w:r>
            <w:r>
              <w:rPr>
                <w:spacing w:val="2"/>
                <w:w w:val="94"/>
                <w:sz w:val="21"/>
              </w:rPr>
              <w:t>v</w:t>
            </w:r>
            <w:r>
              <w:rPr>
                <w:w w:val="109"/>
                <w:sz w:val="21"/>
              </w:rPr>
              <w:t>e</w:t>
            </w:r>
            <w:r>
              <w:rPr>
                <w:sz w:val="21"/>
              </w:rPr>
              <w:t xml:space="preserve"> </w:t>
            </w:r>
            <w:r>
              <w:rPr>
                <w:spacing w:val="2"/>
                <w:w w:val="54"/>
                <w:sz w:val="21"/>
              </w:rPr>
              <w:t>İ</w:t>
            </w:r>
            <w:r>
              <w:rPr>
                <w:spacing w:val="-2"/>
                <w:w w:val="96"/>
                <w:sz w:val="21"/>
              </w:rPr>
              <w:t>h</w:t>
            </w:r>
            <w:r>
              <w:rPr>
                <w:spacing w:val="-3"/>
                <w:w w:val="114"/>
                <w:sz w:val="21"/>
              </w:rPr>
              <w:t>a</w:t>
            </w:r>
            <w:r>
              <w:rPr>
                <w:w w:val="73"/>
                <w:sz w:val="21"/>
              </w:rPr>
              <w:t>l</w:t>
            </w:r>
            <w:r>
              <w:rPr>
                <w:w w:val="109"/>
                <w:sz w:val="21"/>
              </w:rPr>
              <w:t>e</w:t>
            </w:r>
            <w:r>
              <w:rPr>
                <w:sz w:val="21"/>
              </w:rPr>
              <w:t xml:space="preserve"> </w:t>
            </w:r>
            <w:r>
              <w:rPr>
                <w:spacing w:val="-2"/>
                <w:w w:val="84"/>
                <w:sz w:val="21"/>
              </w:rPr>
              <w:t>B</w:t>
            </w:r>
            <w:r>
              <w:rPr>
                <w:w w:val="73"/>
                <w:sz w:val="21"/>
              </w:rPr>
              <w:t>i</w:t>
            </w:r>
            <w:r>
              <w:rPr>
                <w:spacing w:val="-2"/>
                <w:w w:val="70"/>
                <w:sz w:val="21"/>
              </w:rPr>
              <w:t>r</w:t>
            </w:r>
            <w:r>
              <w:rPr>
                <w:spacing w:val="-2"/>
                <w:w w:val="73"/>
                <w:sz w:val="21"/>
              </w:rPr>
              <w:t>i</w:t>
            </w:r>
            <w:r>
              <w:rPr>
                <w:w w:val="96"/>
                <w:sz w:val="21"/>
              </w:rPr>
              <w:t>m</w:t>
            </w:r>
            <w:r>
              <w:rPr>
                <w:w w:val="73"/>
                <w:sz w:val="21"/>
              </w:rPr>
              <w:t xml:space="preserve">i </w:t>
            </w:r>
            <w:hyperlink r:id="rId23">
              <w:r>
                <w:rPr>
                  <w:sz w:val="21"/>
                </w:rPr>
                <w:t>www.mfib.gov.tr</w:t>
              </w:r>
            </w:hyperlink>
          </w:p>
        </w:tc>
      </w:tr>
    </w:tbl>
    <w:p w:rsidR="00995F2E" w:rsidRDefault="00CC5F01"/>
    <w:sectPr w:rsidR="00995F2E" w:rsidSect="008864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7B9D"/>
    <w:multiLevelType w:val="hybridMultilevel"/>
    <w:tmpl w:val="FC52A27C"/>
    <w:lvl w:ilvl="0" w:tplc="F8D23542">
      <w:start w:val="1"/>
      <w:numFmt w:val="decimal"/>
      <w:lvlText w:val="%1."/>
      <w:lvlJc w:val="left"/>
      <w:pPr>
        <w:ind w:left="827" w:hanging="360"/>
        <w:jc w:val="left"/>
      </w:pPr>
      <w:rPr>
        <w:rFonts w:ascii="Verdana" w:eastAsia="Verdana" w:hAnsi="Verdana" w:cs="Verdana" w:hint="default"/>
        <w:b/>
        <w:bCs/>
        <w:spacing w:val="-1"/>
        <w:w w:val="78"/>
        <w:sz w:val="21"/>
        <w:szCs w:val="21"/>
        <w:lang w:val="tr-TR" w:eastAsia="tr-TR" w:bidi="tr-TR"/>
      </w:rPr>
    </w:lvl>
    <w:lvl w:ilvl="1" w:tplc="6B1C82FA">
      <w:numFmt w:val="bullet"/>
      <w:lvlText w:val="•"/>
      <w:lvlJc w:val="left"/>
      <w:pPr>
        <w:ind w:left="1123" w:hanging="360"/>
      </w:pPr>
      <w:rPr>
        <w:rFonts w:hint="default"/>
        <w:lang w:val="tr-TR" w:eastAsia="tr-TR" w:bidi="tr-TR"/>
      </w:rPr>
    </w:lvl>
    <w:lvl w:ilvl="2" w:tplc="0F626D86">
      <w:numFmt w:val="bullet"/>
      <w:lvlText w:val="•"/>
      <w:lvlJc w:val="left"/>
      <w:pPr>
        <w:ind w:left="1427" w:hanging="360"/>
      </w:pPr>
      <w:rPr>
        <w:rFonts w:hint="default"/>
        <w:lang w:val="tr-TR" w:eastAsia="tr-TR" w:bidi="tr-TR"/>
      </w:rPr>
    </w:lvl>
    <w:lvl w:ilvl="3" w:tplc="2DCAFE52">
      <w:numFmt w:val="bullet"/>
      <w:lvlText w:val="•"/>
      <w:lvlJc w:val="left"/>
      <w:pPr>
        <w:ind w:left="1731" w:hanging="360"/>
      </w:pPr>
      <w:rPr>
        <w:rFonts w:hint="default"/>
        <w:lang w:val="tr-TR" w:eastAsia="tr-TR" w:bidi="tr-TR"/>
      </w:rPr>
    </w:lvl>
    <w:lvl w:ilvl="4" w:tplc="515CB138">
      <w:numFmt w:val="bullet"/>
      <w:lvlText w:val="•"/>
      <w:lvlJc w:val="left"/>
      <w:pPr>
        <w:ind w:left="2034" w:hanging="360"/>
      </w:pPr>
      <w:rPr>
        <w:rFonts w:hint="default"/>
        <w:lang w:val="tr-TR" w:eastAsia="tr-TR" w:bidi="tr-TR"/>
      </w:rPr>
    </w:lvl>
    <w:lvl w:ilvl="5" w:tplc="289C2FA8">
      <w:numFmt w:val="bullet"/>
      <w:lvlText w:val="•"/>
      <w:lvlJc w:val="left"/>
      <w:pPr>
        <w:ind w:left="2338" w:hanging="360"/>
      </w:pPr>
      <w:rPr>
        <w:rFonts w:hint="default"/>
        <w:lang w:val="tr-TR" w:eastAsia="tr-TR" w:bidi="tr-TR"/>
      </w:rPr>
    </w:lvl>
    <w:lvl w:ilvl="6" w:tplc="C9100A1E">
      <w:numFmt w:val="bullet"/>
      <w:lvlText w:val="•"/>
      <w:lvlJc w:val="left"/>
      <w:pPr>
        <w:ind w:left="2642" w:hanging="360"/>
      </w:pPr>
      <w:rPr>
        <w:rFonts w:hint="default"/>
        <w:lang w:val="tr-TR" w:eastAsia="tr-TR" w:bidi="tr-TR"/>
      </w:rPr>
    </w:lvl>
    <w:lvl w:ilvl="7" w:tplc="9E6ACB94">
      <w:numFmt w:val="bullet"/>
      <w:lvlText w:val="•"/>
      <w:lvlJc w:val="left"/>
      <w:pPr>
        <w:ind w:left="2945" w:hanging="360"/>
      </w:pPr>
      <w:rPr>
        <w:rFonts w:hint="default"/>
        <w:lang w:val="tr-TR" w:eastAsia="tr-TR" w:bidi="tr-TR"/>
      </w:rPr>
    </w:lvl>
    <w:lvl w:ilvl="8" w:tplc="90D0E246">
      <w:numFmt w:val="bullet"/>
      <w:lvlText w:val="•"/>
      <w:lvlJc w:val="left"/>
      <w:pPr>
        <w:ind w:left="3249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18"/>
    <w:rsid w:val="00301A6C"/>
    <w:rsid w:val="00886418"/>
    <w:rsid w:val="00CC5F01"/>
    <w:rsid w:val="00D452DF"/>
    <w:rsid w:val="00EA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641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86418"/>
    <w:pPr>
      <w:widowControl w:val="0"/>
      <w:autoSpaceDE w:val="0"/>
      <w:autoSpaceDN w:val="0"/>
      <w:spacing w:after="0" w:line="240" w:lineRule="auto"/>
      <w:ind w:left="107"/>
    </w:pPr>
    <w:rPr>
      <w:rFonts w:ascii="Verdana" w:eastAsia="Verdana" w:hAnsi="Verdana" w:cs="Verdana"/>
      <w:lang w:eastAsia="tr-TR" w:bidi="tr-TR"/>
    </w:rPr>
  </w:style>
  <w:style w:type="table" w:customStyle="1" w:styleId="TableNormal1">
    <w:name w:val="Table Normal1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8641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4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winning.net/" TargetMode="External"/><Relationship Id="rId13" Type="http://schemas.openxmlformats.org/officeDocument/2006/relationships/hyperlink" Target="http://www.tubitak.gov.tr/" TargetMode="External"/><Relationship Id="rId18" Type="http://schemas.openxmlformats.org/officeDocument/2006/relationships/hyperlink" Target="http://www.ua.gov.tr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a.gov.tr/" TargetMode="External"/><Relationship Id="rId7" Type="http://schemas.openxmlformats.org/officeDocument/2006/relationships/hyperlink" Target="http://www.yesilay.org.tr/tr" TargetMode="External"/><Relationship Id="rId12" Type="http://schemas.openxmlformats.org/officeDocument/2006/relationships/hyperlink" Target="http://www.tubitak.gov.tr/" TargetMode="External"/><Relationship Id="rId17" Type="http://schemas.openxmlformats.org/officeDocument/2006/relationships/hyperlink" Target="http://www.ua.gov.t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kookullar.org.tr/" TargetMode="External"/><Relationship Id="rId20" Type="http://schemas.openxmlformats.org/officeDocument/2006/relationships/hyperlink" Target="http://www.ua.gov.t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sb.gov.tr/" TargetMode="External"/><Relationship Id="rId11" Type="http://schemas.openxmlformats.org/officeDocument/2006/relationships/hyperlink" Target="http://www.tubitak.gov.tr/tr/destekler/bilim-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tubitak.gov.tr/" TargetMode="External"/><Relationship Id="rId23" Type="http://schemas.openxmlformats.org/officeDocument/2006/relationships/hyperlink" Target="http://www.mfib.gov.tr/" TargetMode="External"/><Relationship Id="rId10" Type="http://schemas.openxmlformats.org/officeDocument/2006/relationships/hyperlink" Target="http://www.ytb.gov.tr/" TargetMode="External"/><Relationship Id="rId19" Type="http://schemas.openxmlformats.org/officeDocument/2006/relationships/hyperlink" Target="http://www.ua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rnekler.gov.tr/" TargetMode="External"/><Relationship Id="rId14" Type="http://schemas.openxmlformats.org/officeDocument/2006/relationships/hyperlink" Target="http://www.tubitak.gov.tr/" TargetMode="External"/><Relationship Id="rId22" Type="http://schemas.openxmlformats.org/officeDocument/2006/relationships/hyperlink" Target="http://www.ikg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ElvanSULU</dc:creator>
  <cp:lastModifiedBy>ElvanSULU</cp:lastModifiedBy>
  <cp:revision>2</cp:revision>
  <cp:lastPrinted>2018-08-27T11:50:00Z</cp:lastPrinted>
  <dcterms:created xsi:type="dcterms:W3CDTF">2018-08-27T11:01:00Z</dcterms:created>
  <dcterms:modified xsi:type="dcterms:W3CDTF">2018-08-27T11:58:00Z</dcterms:modified>
</cp:coreProperties>
</file>